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650" w:rsidRDefault="00385650" w:rsidP="00385650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  <w:r w:rsidR="00482F72" w:rsidRPr="00385650">
        <w:rPr>
          <w:sz w:val="26"/>
          <w:szCs w:val="26"/>
        </w:rPr>
        <w:t>Утверждена</w:t>
      </w:r>
      <w:r>
        <w:rPr>
          <w:sz w:val="26"/>
          <w:szCs w:val="26"/>
        </w:rPr>
        <w:t xml:space="preserve"> приказом</w:t>
      </w:r>
    </w:p>
    <w:p w:rsidR="00482F72" w:rsidRPr="00385650" w:rsidRDefault="00385650" w:rsidP="00DD2FE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  <w:r w:rsidRPr="00385650">
        <w:rPr>
          <w:sz w:val="26"/>
          <w:szCs w:val="26"/>
        </w:rPr>
        <w:t>директора</w:t>
      </w:r>
      <w:r w:rsidR="00DD2FEB">
        <w:rPr>
          <w:sz w:val="26"/>
          <w:szCs w:val="26"/>
        </w:rPr>
        <w:t xml:space="preserve">      </w:t>
      </w:r>
      <w:r w:rsidR="00482F72" w:rsidRPr="00385650">
        <w:rPr>
          <w:bCs/>
          <w:sz w:val="26"/>
          <w:szCs w:val="26"/>
        </w:rPr>
        <w:t>филиала</w:t>
      </w:r>
    </w:p>
    <w:p w:rsidR="00482F72" w:rsidRPr="00385650" w:rsidRDefault="00385650" w:rsidP="00385650">
      <w:pPr>
        <w:rPr>
          <w:bCs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  <w:r w:rsidR="00482F72" w:rsidRPr="00385650">
        <w:rPr>
          <w:bCs/>
          <w:sz w:val="26"/>
          <w:szCs w:val="26"/>
        </w:rPr>
        <w:t>АО «НК «ҚТЖ» - «</w:t>
      </w:r>
      <w:r w:rsidR="00DD2FEB">
        <w:rPr>
          <w:bCs/>
          <w:sz w:val="26"/>
          <w:szCs w:val="26"/>
        </w:rPr>
        <w:t>В</w:t>
      </w:r>
      <w:r w:rsidR="00482F72" w:rsidRPr="00385650">
        <w:rPr>
          <w:bCs/>
          <w:sz w:val="26"/>
          <w:szCs w:val="26"/>
        </w:rPr>
        <w:t>ЖУ»</w:t>
      </w:r>
    </w:p>
    <w:p w:rsidR="00482F72" w:rsidRPr="00385650" w:rsidRDefault="00385650" w:rsidP="001940E9">
      <w:pPr>
        <w:tabs>
          <w:tab w:val="right" w:pos="963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  <w:r w:rsidR="00482F72" w:rsidRPr="00385650">
        <w:rPr>
          <w:sz w:val="26"/>
          <w:szCs w:val="26"/>
        </w:rPr>
        <w:t xml:space="preserve">от </w:t>
      </w:r>
      <w:r w:rsidR="00DD2FEB">
        <w:rPr>
          <w:sz w:val="26"/>
          <w:szCs w:val="26"/>
        </w:rPr>
        <w:t>12</w:t>
      </w:r>
      <w:r w:rsidR="0075245C">
        <w:rPr>
          <w:sz w:val="26"/>
          <w:szCs w:val="26"/>
        </w:rPr>
        <w:t xml:space="preserve"> декабря 202</w:t>
      </w:r>
      <w:r w:rsidR="00DD2FEB">
        <w:rPr>
          <w:sz w:val="26"/>
          <w:szCs w:val="26"/>
        </w:rPr>
        <w:t>4</w:t>
      </w:r>
      <w:r w:rsidR="0075245C">
        <w:rPr>
          <w:sz w:val="26"/>
          <w:szCs w:val="26"/>
        </w:rPr>
        <w:t xml:space="preserve"> №6</w:t>
      </w:r>
      <w:r w:rsidR="00DD2FEB">
        <w:rPr>
          <w:sz w:val="26"/>
          <w:szCs w:val="26"/>
        </w:rPr>
        <w:t>4</w:t>
      </w:r>
      <w:r w:rsidR="001940E9">
        <w:rPr>
          <w:sz w:val="26"/>
          <w:szCs w:val="26"/>
        </w:rPr>
        <w:tab/>
      </w:r>
    </w:p>
    <w:p w:rsidR="00482F72" w:rsidRPr="00385650" w:rsidRDefault="00385650" w:rsidP="00385650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  <w:r w:rsidR="00482F72" w:rsidRPr="00385650">
        <w:rPr>
          <w:sz w:val="26"/>
          <w:szCs w:val="26"/>
        </w:rPr>
        <w:t>__________</w:t>
      </w:r>
      <w:r w:rsidR="0075245C">
        <w:rPr>
          <w:sz w:val="26"/>
          <w:szCs w:val="26"/>
        </w:rPr>
        <w:t xml:space="preserve"> </w:t>
      </w:r>
      <w:proofErr w:type="spellStart"/>
      <w:r w:rsidR="00482F72" w:rsidRPr="00385650">
        <w:rPr>
          <w:sz w:val="26"/>
          <w:szCs w:val="26"/>
        </w:rPr>
        <w:t>Д.У.Кожахметов</w:t>
      </w:r>
      <w:proofErr w:type="spellEnd"/>
    </w:p>
    <w:p w:rsidR="00482F72" w:rsidRDefault="00482F72" w:rsidP="00B50047">
      <w:pPr>
        <w:ind w:left="4920"/>
        <w:rPr>
          <w:sz w:val="26"/>
          <w:szCs w:val="26"/>
          <w:lang w:val="kk-KZ"/>
        </w:rPr>
      </w:pPr>
    </w:p>
    <w:p w:rsidR="0075245C" w:rsidRDefault="0075245C" w:rsidP="00B50047">
      <w:pPr>
        <w:ind w:left="4920"/>
        <w:rPr>
          <w:sz w:val="26"/>
          <w:szCs w:val="26"/>
          <w:lang w:val="kk-KZ"/>
        </w:rPr>
      </w:pPr>
    </w:p>
    <w:p w:rsidR="0075245C" w:rsidRPr="002A7B3B" w:rsidRDefault="0075245C" w:rsidP="00B50047">
      <w:pPr>
        <w:ind w:left="4920"/>
        <w:rPr>
          <w:sz w:val="26"/>
          <w:szCs w:val="26"/>
          <w:lang w:val="kk-KZ"/>
        </w:rPr>
      </w:pPr>
    </w:p>
    <w:p w:rsidR="00B50047" w:rsidRPr="008B3DF3" w:rsidRDefault="00B50047" w:rsidP="00B50047">
      <w:pPr>
        <w:jc w:val="center"/>
        <w:rPr>
          <w:b/>
          <w:bCs/>
          <w:sz w:val="26"/>
          <w:szCs w:val="26"/>
        </w:rPr>
      </w:pPr>
      <w:r w:rsidRPr="008B3DF3">
        <w:rPr>
          <w:b/>
          <w:bCs/>
          <w:sz w:val="26"/>
          <w:szCs w:val="26"/>
        </w:rPr>
        <w:t>Типовая тендерная документация</w:t>
      </w:r>
    </w:p>
    <w:p w:rsidR="004A0711" w:rsidRPr="008B3DF3" w:rsidRDefault="004A0711" w:rsidP="00ED4289">
      <w:pPr>
        <w:jc w:val="center"/>
        <w:rPr>
          <w:b/>
          <w:sz w:val="26"/>
          <w:szCs w:val="26"/>
        </w:rPr>
      </w:pPr>
      <w:r w:rsidRPr="008B3DF3">
        <w:rPr>
          <w:b/>
          <w:sz w:val="26"/>
          <w:szCs w:val="26"/>
        </w:rPr>
        <w:t>по закупкам услуг</w:t>
      </w:r>
      <w:r w:rsidR="00ED4289" w:rsidRPr="008B3DF3">
        <w:rPr>
          <w:b/>
          <w:sz w:val="26"/>
          <w:szCs w:val="26"/>
        </w:rPr>
        <w:t>:</w:t>
      </w:r>
      <w:r w:rsidRPr="008B3DF3">
        <w:rPr>
          <w:b/>
          <w:sz w:val="26"/>
          <w:szCs w:val="26"/>
        </w:rPr>
        <w:t xml:space="preserve"> </w:t>
      </w:r>
      <w:r w:rsidR="00D2633E" w:rsidRPr="008B3DF3">
        <w:rPr>
          <w:b/>
          <w:i/>
          <w:sz w:val="26"/>
          <w:szCs w:val="26"/>
          <w:u w:val="single"/>
        </w:rPr>
        <w:t xml:space="preserve">Услуги охраны </w:t>
      </w:r>
      <w:r w:rsidRPr="008B3DF3">
        <w:rPr>
          <w:b/>
          <w:sz w:val="26"/>
          <w:szCs w:val="26"/>
        </w:rPr>
        <w:t>способом открытого тендера</w:t>
      </w:r>
    </w:p>
    <w:p w:rsidR="000A5AAA" w:rsidRPr="008B3DF3" w:rsidRDefault="000A5AAA" w:rsidP="000A5AAA">
      <w:pPr>
        <w:spacing w:line="298" w:lineRule="exact"/>
        <w:ind w:left="776" w:right="746"/>
        <w:jc w:val="center"/>
        <w:rPr>
          <w:sz w:val="26"/>
          <w:szCs w:val="26"/>
        </w:rPr>
      </w:pPr>
      <w:r w:rsidRPr="008B3DF3">
        <w:rPr>
          <w:sz w:val="26"/>
          <w:szCs w:val="26"/>
        </w:rPr>
        <w:t>Код</w:t>
      </w:r>
      <w:r w:rsidRPr="008B3DF3">
        <w:rPr>
          <w:spacing w:val="-2"/>
          <w:sz w:val="26"/>
          <w:szCs w:val="26"/>
        </w:rPr>
        <w:t xml:space="preserve"> ЕНС </w:t>
      </w:r>
      <w:r w:rsidRPr="008B3DF3">
        <w:rPr>
          <w:sz w:val="26"/>
          <w:szCs w:val="26"/>
        </w:rPr>
        <w:t>ТРУ</w:t>
      </w:r>
      <w:r w:rsidRPr="008B3DF3">
        <w:rPr>
          <w:spacing w:val="1"/>
          <w:sz w:val="26"/>
          <w:szCs w:val="26"/>
        </w:rPr>
        <w:t xml:space="preserve"> </w:t>
      </w:r>
      <w:r w:rsidRPr="008B3DF3">
        <w:rPr>
          <w:sz w:val="26"/>
          <w:szCs w:val="26"/>
        </w:rPr>
        <w:t>–</w:t>
      </w:r>
      <w:r w:rsidRPr="008B3DF3">
        <w:rPr>
          <w:spacing w:val="2"/>
          <w:sz w:val="26"/>
          <w:szCs w:val="26"/>
        </w:rPr>
        <w:t xml:space="preserve"> </w:t>
      </w:r>
      <w:r w:rsidRPr="008B3DF3">
        <w:rPr>
          <w:sz w:val="26"/>
          <w:szCs w:val="26"/>
        </w:rPr>
        <w:t>801012.000.000000</w:t>
      </w:r>
    </w:p>
    <w:p w:rsidR="00ED4289" w:rsidRPr="008B3DF3" w:rsidRDefault="00ED4289" w:rsidP="00ED4289">
      <w:pPr>
        <w:jc w:val="center"/>
        <w:rPr>
          <w:b/>
          <w:sz w:val="26"/>
          <w:szCs w:val="26"/>
        </w:rPr>
      </w:pPr>
      <w:r w:rsidRPr="008B3DF3">
        <w:rPr>
          <w:b/>
          <w:sz w:val="26"/>
          <w:szCs w:val="26"/>
        </w:rPr>
        <w:t xml:space="preserve">по закупкам услуг: </w:t>
      </w:r>
      <w:r w:rsidRPr="008B3DF3">
        <w:rPr>
          <w:b/>
          <w:i/>
          <w:sz w:val="26"/>
          <w:szCs w:val="26"/>
          <w:u w:val="single"/>
        </w:rPr>
        <w:t xml:space="preserve">Услуги по аренде грузовых автомобилей </w:t>
      </w:r>
      <w:r w:rsidRPr="008B3DF3">
        <w:rPr>
          <w:b/>
          <w:sz w:val="26"/>
          <w:szCs w:val="26"/>
        </w:rPr>
        <w:t>способом открытого тендера</w:t>
      </w:r>
    </w:p>
    <w:p w:rsidR="00ED4289" w:rsidRPr="008B3DF3" w:rsidRDefault="00ED4289" w:rsidP="00385650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8B3DF3">
        <w:rPr>
          <w:sz w:val="26"/>
          <w:szCs w:val="26"/>
        </w:rPr>
        <w:t xml:space="preserve">Код ЕНС ТРУ – </w:t>
      </w:r>
      <w:r w:rsidRPr="008B3DF3">
        <w:rPr>
          <w:rFonts w:eastAsiaTheme="minorHAnsi"/>
          <w:color w:val="000000"/>
          <w:sz w:val="26"/>
          <w:szCs w:val="26"/>
          <w:lang w:eastAsia="en-US"/>
        </w:rPr>
        <w:t>771211.100.000000</w:t>
      </w:r>
    </w:p>
    <w:p w:rsidR="00385650" w:rsidRPr="008B3DF3" w:rsidRDefault="00385650" w:rsidP="00385650">
      <w:pPr>
        <w:jc w:val="center"/>
        <w:rPr>
          <w:bCs/>
          <w:sz w:val="26"/>
          <w:szCs w:val="26"/>
        </w:rPr>
      </w:pPr>
    </w:p>
    <w:p w:rsidR="00B50047" w:rsidRPr="008B3DF3" w:rsidRDefault="00125276" w:rsidP="00385650">
      <w:pPr>
        <w:jc w:val="both"/>
        <w:rPr>
          <w:bCs/>
          <w:sz w:val="26"/>
          <w:szCs w:val="26"/>
        </w:rPr>
      </w:pPr>
      <w:r w:rsidRPr="008B3DF3">
        <w:rPr>
          <w:bCs/>
          <w:sz w:val="26"/>
          <w:szCs w:val="26"/>
        </w:rPr>
        <w:t xml:space="preserve">                                           </w:t>
      </w:r>
      <w:r w:rsidR="004A0711" w:rsidRPr="008B3DF3">
        <w:rPr>
          <w:bCs/>
          <w:sz w:val="26"/>
          <w:szCs w:val="26"/>
        </w:rPr>
        <w:t xml:space="preserve"> </w:t>
      </w:r>
      <w:r w:rsidR="00B50047" w:rsidRPr="008B3DF3">
        <w:rPr>
          <w:bCs/>
          <w:sz w:val="26"/>
          <w:szCs w:val="26"/>
        </w:rPr>
        <w:t>(далее – Тендерная документация)</w:t>
      </w:r>
    </w:p>
    <w:p w:rsidR="00385650" w:rsidRPr="00385650" w:rsidRDefault="00385650" w:rsidP="00385650">
      <w:pPr>
        <w:jc w:val="both"/>
        <w:rPr>
          <w:bCs/>
          <w:sz w:val="26"/>
          <w:szCs w:val="26"/>
        </w:rPr>
      </w:pPr>
    </w:p>
    <w:p w:rsidR="00B50047" w:rsidRPr="00DD2FEB" w:rsidRDefault="00482F72" w:rsidP="00385650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D2FEB">
        <w:rPr>
          <w:sz w:val="26"/>
          <w:szCs w:val="26"/>
        </w:rPr>
        <w:t>Тендерная документация разработана в соответствии с Порядком осуществления закупок акционерным обществом «Фонд национального благосостояния «</w:t>
      </w:r>
      <w:proofErr w:type="spellStart"/>
      <w:r w:rsidRPr="00DD2FEB">
        <w:rPr>
          <w:sz w:val="26"/>
          <w:szCs w:val="26"/>
        </w:rPr>
        <w:t>Самрук-Қазына</w:t>
      </w:r>
      <w:proofErr w:type="spellEnd"/>
      <w:r w:rsidRPr="00DD2FEB">
        <w:rPr>
          <w:sz w:val="26"/>
          <w:szCs w:val="26"/>
        </w:rPr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DD2FEB">
        <w:rPr>
          <w:sz w:val="26"/>
          <w:szCs w:val="26"/>
        </w:rPr>
        <w:t>Самрук-Қазына</w:t>
      </w:r>
      <w:proofErr w:type="spellEnd"/>
      <w:r w:rsidRPr="00DD2FEB">
        <w:rPr>
          <w:sz w:val="26"/>
          <w:szCs w:val="26"/>
        </w:rPr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Pr="00DD2FEB">
        <w:rPr>
          <w:sz w:val="26"/>
          <w:szCs w:val="26"/>
        </w:rPr>
        <w:t>Самрук-Қазына</w:t>
      </w:r>
      <w:proofErr w:type="spellEnd"/>
      <w:r w:rsidRPr="00DD2FEB">
        <w:rPr>
          <w:sz w:val="26"/>
          <w:szCs w:val="26"/>
        </w:rPr>
        <w:t>» приложение № 3 к протоколу очного заседания Совета директоров АО «</w:t>
      </w:r>
      <w:proofErr w:type="spellStart"/>
      <w:r w:rsidRPr="00DD2FEB">
        <w:rPr>
          <w:sz w:val="26"/>
          <w:szCs w:val="26"/>
        </w:rPr>
        <w:t>Самрук</w:t>
      </w:r>
      <w:proofErr w:type="spellEnd"/>
      <w:r w:rsidRPr="00DD2FEB">
        <w:rPr>
          <w:sz w:val="26"/>
          <w:szCs w:val="26"/>
        </w:rPr>
        <w:t>-</w:t>
      </w:r>
      <w:r w:rsidRPr="00DD2FEB">
        <w:rPr>
          <w:bCs/>
          <w:caps/>
          <w:sz w:val="26"/>
          <w:szCs w:val="26"/>
          <w:lang w:val="kk-KZ"/>
        </w:rPr>
        <w:t>Қ</w:t>
      </w:r>
      <w:proofErr w:type="spellStart"/>
      <w:r w:rsidRPr="00DD2FEB">
        <w:rPr>
          <w:sz w:val="26"/>
          <w:szCs w:val="26"/>
        </w:rPr>
        <w:t>азына</w:t>
      </w:r>
      <w:proofErr w:type="spellEnd"/>
      <w:r w:rsidRPr="00DD2FEB">
        <w:rPr>
          <w:sz w:val="26"/>
          <w:szCs w:val="26"/>
        </w:rPr>
        <w:t>»  от «3» марта 2022 года № 193 с изменениями и дополнениями, внесенными  решением Совета директоров АО «</w:t>
      </w:r>
      <w:proofErr w:type="spellStart"/>
      <w:r w:rsidRPr="00DD2FEB">
        <w:rPr>
          <w:sz w:val="26"/>
          <w:szCs w:val="26"/>
        </w:rPr>
        <w:t>Самрук-Қазына</w:t>
      </w:r>
      <w:proofErr w:type="spellEnd"/>
      <w:r w:rsidRPr="00DD2FEB">
        <w:rPr>
          <w:sz w:val="26"/>
          <w:szCs w:val="26"/>
        </w:rPr>
        <w:t>» (</w:t>
      </w:r>
      <w:r w:rsidR="00DD2FEB" w:rsidRPr="00DD2FEB">
        <w:rPr>
          <w:rFonts w:cs="Arial"/>
          <w:sz w:val="26"/>
          <w:szCs w:val="26"/>
        </w:rPr>
        <w:t>протокол № 197 от «10» июня 2022 года, протокол № 202 от «26» августа 2022 года, протокол № 207 от «13» декабря 2022 года,</w:t>
      </w:r>
      <w:r w:rsidR="00DD2FEB" w:rsidRPr="00DD2FEB">
        <w:rPr>
          <w:rFonts w:cs="Arial"/>
          <w:sz w:val="26"/>
          <w:szCs w:val="26"/>
          <w:lang w:val="kk-KZ"/>
        </w:rPr>
        <w:t xml:space="preserve"> протокол </w:t>
      </w:r>
      <w:r w:rsidR="00DD2FEB" w:rsidRPr="00DD2FEB">
        <w:rPr>
          <w:rFonts w:cs="Arial"/>
          <w:sz w:val="26"/>
          <w:szCs w:val="26"/>
        </w:rPr>
        <w:t>№ 211 от «9» февраля 2023 года,</w:t>
      </w:r>
      <w:r w:rsidR="00DD2FEB" w:rsidRPr="00DD2FEB">
        <w:rPr>
          <w:rFonts w:cs="Arial"/>
          <w:sz w:val="26"/>
          <w:szCs w:val="26"/>
          <w:lang w:val="kk-KZ"/>
        </w:rPr>
        <w:t xml:space="preserve"> протокол </w:t>
      </w:r>
      <w:r w:rsidR="00DD2FEB" w:rsidRPr="00DD2FEB">
        <w:rPr>
          <w:rFonts w:cs="Arial"/>
          <w:sz w:val="26"/>
          <w:szCs w:val="26"/>
        </w:rPr>
        <w:t>№ 212 от «28» февраля 2023 года,</w:t>
      </w:r>
      <w:r w:rsidR="00DD2FEB" w:rsidRPr="00DD2FEB">
        <w:rPr>
          <w:rFonts w:cs="Arial"/>
          <w:sz w:val="26"/>
          <w:szCs w:val="26"/>
          <w:lang w:val="kk-KZ"/>
        </w:rPr>
        <w:t xml:space="preserve"> протокол </w:t>
      </w:r>
      <w:r w:rsidR="00DD2FEB" w:rsidRPr="00DD2FEB">
        <w:rPr>
          <w:rFonts w:cs="Arial"/>
          <w:sz w:val="26"/>
          <w:szCs w:val="26"/>
        </w:rPr>
        <w:t>№ 217 от «21» апреля 2023 года,</w:t>
      </w:r>
      <w:r w:rsidR="00DD2FEB" w:rsidRPr="00DD2FEB">
        <w:rPr>
          <w:rFonts w:cs="Arial"/>
          <w:sz w:val="26"/>
          <w:szCs w:val="26"/>
          <w:lang w:val="kk-KZ"/>
        </w:rPr>
        <w:t xml:space="preserve"> протокол </w:t>
      </w:r>
      <w:r w:rsidR="00DD2FEB" w:rsidRPr="00DD2FEB">
        <w:rPr>
          <w:rFonts w:cs="Arial"/>
          <w:sz w:val="26"/>
          <w:szCs w:val="26"/>
        </w:rPr>
        <w:t>№ 222 от «29» августа 2023 года, протокол № 226 от «27» октября 2023 года, протокол № 232 от «9» февраля 2024 года, протокол № 233 от «5» апреля 2024 года, протокол № 234 от «26» апреля 2024 года, протокол № 240 от «2» сентября 2024 года</w:t>
      </w:r>
      <w:r w:rsidRPr="00DD2FEB">
        <w:rPr>
          <w:sz w:val="26"/>
          <w:szCs w:val="26"/>
        </w:rPr>
        <w:t>)</w:t>
      </w:r>
    </w:p>
    <w:p w:rsidR="00385650" w:rsidRPr="00DD2FEB" w:rsidRDefault="00385650" w:rsidP="00385650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E0278" w:rsidRDefault="00B50047" w:rsidP="000A5AAA">
      <w:pPr>
        <w:ind w:right="-1" w:firstLine="709"/>
        <w:jc w:val="both"/>
        <w:rPr>
          <w:i/>
          <w:sz w:val="26"/>
          <w:szCs w:val="26"/>
        </w:rPr>
      </w:pPr>
      <w:r w:rsidRPr="00385650">
        <w:rPr>
          <w:b/>
          <w:bCs/>
          <w:sz w:val="26"/>
          <w:szCs w:val="26"/>
        </w:rPr>
        <w:t>Предмет закупок:</w:t>
      </w:r>
      <w:r w:rsidRPr="00385650">
        <w:rPr>
          <w:bCs/>
          <w:sz w:val="26"/>
          <w:szCs w:val="26"/>
        </w:rPr>
        <w:t xml:space="preserve"> </w:t>
      </w:r>
      <w:r w:rsidR="00ED4289" w:rsidRPr="00385650">
        <w:rPr>
          <w:i/>
          <w:sz w:val="26"/>
          <w:szCs w:val="26"/>
        </w:rPr>
        <w:t>Услуги охраны, Услуги по аренде грузовых автомобилей</w:t>
      </w:r>
      <w:r w:rsidR="00685CAB" w:rsidRPr="00385650">
        <w:rPr>
          <w:i/>
          <w:sz w:val="26"/>
          <w:szCs w:val="26"/>
        </w:rPr>
        <w:t xml:space="preserve">. </w:t>
      </w:r>
    </w:p>
    <w:p w:rsidR="00385650" w:rsidRPr="00385650" w:rsidRDefault="00385650" w:rsidP="00385650">
      <w:pPr>
        <w:ind w:right="-1" w:firstLine="709"/>
        <w:jc w:val="both"/>
        <w:rPr>
          <w:i/>
          <w:sz w:val="26"/>
          <w:szCs w:val="26"/>
        </w:rPr>
      </w:pPr>
    </w:p>
    <w:p w:rsidR="002E0278" w:rsidRPr="008B3DF3" w:rsidRDefault="002E0278" w:rsidP="008B3DF3">
      <w:pPr>
        <w:ind w:right="-1" w:firstLine="709"/>
        <w:jc w:val="both"/>
        <w:rPr>
          <w:bCs/>
          <w:i/>
          <w:sz w:val="26"/>
          <w:szCs w:val="26"/>
        </w:rPr>
      </w:pPr>
      <w:r w:rsidRPr="00385650">
        <w:rPr>
          <w:b/>
          <w:bCs/>
          <w:sz w:val="26"/>
          <w:szCs w:val="26"/>
        </w:rPr>
        <w:t xml:space="preserve">Организатор закупок (наименование и местонахождение): </w:t>
      </w:r>
      <w:r w:rsidR="00FE77B3" w:rsidRPr="00385650">
        <w:rPr>
          <w:bCs/>
          <w:i/>
          <w:sz w:val="26"/>
          <w:szCs w:val="26"/>
        </w:rPr>
        <w:t>Филиал АО «НК «</w:t>
      </w:r>
      <w:proofErr w:type="gramStart"/>
      <w:r w:rsidR="00FE77B3" w:rsidRPr="00385650">
        <w:rPr>
          <w:bCs/>
          <w:i/>
          <w:sz w:val="26"/>
          <w:szCs w:val="26"/>
        </w:rPr>
        <w:t xml:space="preserve">КТЖ» </w:t>
      </w:r>
      <w:r w:rsidR="00DD2FEB">
        <w:rPr>
          <w:bCs/>
          <w:i/>
          <w:sz w:val="26"/>
          <w:szCs w:val="26"/>
        </w:rPr>
        <w:t xml:space="preserve"> «</w:t>
      </w:r>
      <w:proofErr w:type="gramEnd"/>
      <w:r w:rsidR="00DD2FEB">
        <w:rPr>
          <w:bCs/>
          <w:i/>
          <w:sz w:val="26"/>
          <w:szCs w:val="26"/>
        </w:rPr>
        <w:t>В</w:t>
      </w:r>
      <w:r w:rsidR="00FE77B3" w:rsidRPr="00385650">
        <w:rPr>
          <w:bCs/>
          <w:i/>
          <w:sz w:val="26"/>
          <w:szCs w:val="26"/>
        </w:rPr>
        <w:t>ЖУ»,</w:t>
      </w:r>
      <w:r w:rsidRPr="00385650">
        <w:rPr>
          <w:bCs/>
          <w:i/>
          <w:sz w:val="26"/>
          <w:szCs w:val="26"/>
        </w:rPr>
        <w:t xml:space="preserve"> </w:t>
      </w:r>
      <w:r w:rsidR="008B3DF3" w:rsidRPr="008B3DF3">
        <w:rPr>
          <w:bCs/>
          <w:i/>
          <w:sz w:val="26"/>
          <w:szCs w:val="26"/>
        </w:rPr>
        <w:t>658424, РФ, Алтайский край, г. Горняк, ул. Вокзальная, д.95А</w:t>
      </w:r>
    </w:p>
    <w:p w:rsidR="002E0278" w:rsidRPr="00385650" w:rsidRDefault="002E0278" w:rsidP="00482F72">
      <w:pPr>
        <w:ind w:right="-1" w:firstLine="709"/>
        <w:jc w:val="both"/>
        <w:rPr>
          <w:i/>
          <w:sz w:val="26"/>
          <w:szCs w:val="26"/>
        </w:rPr>
      </w:pPr>
      <w:r w:rsidRPr="00385650">
        <w:rPr>
          <w:b/>
          <w:sz w:val="26"/>
          <w:szCs w:val="26"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</w:t>
      </w:r>
      <w:hyperlink r:id="rId8" w:history="1">
        <w:r w:rsidRPr="00385650">
          <w:rPr>
            <w:rStyle w:val="ab"/>
            <w:i/>
            <w:sz w:val="26"/>
            <w:szCs w:val="26"/>
          </w:rPr>
          <w:t>vgu@b</w:t>
        </w:r>
        <w:r w:rsidRPr="00385650">
          <w:rPr>
            <w:rStyle w:val="ab"/>
            <w:i/>
            <w:sz w:val="26"/>
            <w:szCs w:val="26"/>
            <w:lang w:val="en-US"/>
          </w:rPr>
          <w:t>k</w:t>
        </w:r>
        <w:r w:rsidRPr="00385650">
          <w:rPr>
            <w:rStyle w:val="ab"/>
            <w:i/>
            <w:sz w:val="26"/>
            <w:szCs w:val="26"/>
          </w:rPr>
          <w:t>.</w:t>
        </w:r>
        <w:proofErr w:type="spellStart"/>
        <w:r w:rsidRPr="00385650">
          <w:rPr>
            <w:rStyle w:val="ab"/>
            <w:i/>
            <w:sz w:val="26"/>
            <w:szCs w:val="26"/>
          </w:rPr>
          <w:t>ru</w:t>
        </w:r>
        <w:proofErr w:type="spellEnd"/>
      </w:hyperlink>
      <w:r w:rsidRPr="00385650">
        <w:rPr>
          <w:i/>
          <w:sz w:val="26"/>
          <w:szCs w:val="26"/>
        </w:rPr>
        <w:t>, 8(</w:t>
      </w:r>
      <w:proofErr w:type="gramStart"/>
      <w:r w:rsidRPr="00385650">
        <w:rPr>
          <w:i/>
          <w:sz w:val="26"/>
          <w:szCs w:val="26"/>
        </w:rPr>
        <w:t>38586)-</w:t>
      </w:r>
      <w:proofErr w:type="gramEnd"/>
      <w:r w:rsidRPr="00385650">
        <w:rPr>
          <w:i/>
          <w:sz w:val="26"/>
          <w:szCs w:val="26"/>
        </w:rPr>
        <w:t>204-29,</w:t>
      </w:r>
    </w:p>
    <w:p w:rsidR="002E0278" w:rsidRDefault="002E0278" w:rsidP="000A5AAA">
      <w:pPr>
        <w:ind w:firstLine="709"/>
        <w:jc w:val="both"/>
        <w:rPr>
          <w:bCs/>
          <w:iCs/>
          <w:sz w:val="26"/>
          <w:szCs w:val="26"/>
        </w:rPr>
      </w:pPr>
      <w:r w:rsidRPr="00385650">
        <w:rPr>
          <w:b/>
          <w:bCs/>
          <w:sz w:val="26"/>
          <w:szCs w:val="26"/>
        </w:rPr>
        <w:t xml:space="preserve">Сумма, выделенная для закупок, в рублях, без учета НДС </w:t>
      </w:r>
      <w:r w:rsidR="008B3DF3" w:rsidRPr="008B3DF3">
        <w:rPr>
          <w:bCs/>
          <w:i/>
          <w:sz w:val="26"/>
          <w:szCs w:val="26"/>
        </w:rPr>
        <w:t>18</w:t>
      </w:r>
      <w:r w:rsidR="008B3DF3">
        <w:rPr>
          <w:bCs/>
          <w:i/>
          <w:sz w:val="26"/>
          <w:szCs w:val="26"/>
        </w:rPr>
        <w:t> </w:t>
      </w:r>
      <w:r w:rsidR="008B3DF3" w:rsidRPr="008B3DF3">
        <w:rPr>
          <w:bCs/>
          <w:i/>
          <w:sz w:val="26"/>
          <w:szCs w:val="26"/>
        </w:rPr>
        <w:t>287</w:t>
      </w:r>
      <w:r w:rsidR="008B3DF3">
        <w:rPr>
          <w:bCs/>
          <w:i/>
          <w:sz w:val="26"/>
          <w:szCs w:val="26"/>
        </w:rPr>
        <w:t xml:space="preserve"> </w:t>
      </w:r>
      <w:r w:rsidR="008B3DF3" w:rsidRPr="008B3DF3">
        <w:rPr>
          <w:bCs/>
          <w:i/>
          <w:sz w:val="26"/>
          <w:szCs w:val="26"/>
        </w:rPr>
        <w:t xml:space="preserve">371,20 </w:t>
      </w:r>
      <w:r w:rsidRPr="00385650">
        <w:rPr>
          <w:bCs/>
          <w:i/>
          <w:sz w:val="26"/>
          <w:szCs w:val="26"/>
        </w:rPr>
        <w:t>(</w:t>
      </w:r>
      <w:r w:rsidR="008B3DF3">
        <w:rPr>
          <w:bCs/>
          <w:i/>
          <w:sz w:val="26"/>
          <w:szCs w:val="26"/>
        </w:rPr>
        <w:t>Восем</w:t>
      </w:r>
      <w:r w:rsidR="000A5AAA">
        <w:rPr>
          <w:bCs/>
          <w:i/>
          <w:sz w:val="26"/>
          <w:szCs w:val="26"/>
        </w:rPr>
        <w:t xml:space="preserve">надцать миллионов </w:t>
      </w:r>
      <w:r w:rsidR="008B3DF3">
        <w:rPr>
          <w:bCs/>
          <w:i/>
          <w:sz w:val="26"/>
          <w:szCs w:val="26"/>
        </w:rPr>
        <w:t>двести</w:t>
      </w:r>
      <w:r w:rsidR="000A5AAA">
        <w:rPr>
          <w:bCs/>
          <w:i/>
          <w:sz w:val="26"/>
          <w:szCs w:val="26"/>
        </w:rPr>
        <w:t xml:space="preserve"> </w:t>
      </w:r>
      <w:r w:rsidR="008B3DF3">
        <w:rPr>
          <w:bCs/>
          <w:i/>
          <w:sz w:val="26"/>
          <w:szCs w:val="26"/>
        </w:rPr>
        <w:t>восемьдесят</w:t>
      </w:r>
      <w:r w:rsidR="000A5AAA">
        <w:rPr>
          <w:bCs/>
          <w:i/>
          <w:sz w:val="26"/>
          <w:szCs w:val="26"/>
        </w:rPr>
        <w:t xml:space="preserve"> </w:t>
      </w:r>
      <w:r w:rsidR="008B3DF3">
        <w:rPr>
          <w:bCs/>
          <w:i/>
          <w:sz w:val="26"/>
          <w:szCs w:val="26"/>
        </w:rPr>
        <w:t>семь</w:t>
      </w:r>
      <w:r w:rsidR="000A5AAA">
        <w:rPr>
          <w:bCs/>
          <w:i/>
          <w:sz w:val="26"/>
          <w:szCs w:val="26"/>
        </w:rPr>
        <w:t xml:space="preserve"> тысяч </w:t>
      </w:r>
      <w:r w:rsidR="008B3DF3">
        <w:rPr>
          <w:bCs/>
          <w:i/>
          <w:sz w:val="26"/>
          <w:szCs w:val="26"/>
        </w:rPr>
        <w:t>триста</w:t>
      </w:r>
      <w:r w:rsidR="000A5AAA">
        <w:rPr>
          <w:bCs/>
          <w:i/>
          <w:sz w:val="26"/>
          <w:szCs w:val="26"/>
        </w:rPr>
        <w:t xml:space="preserve"> </w:t>
      </w:r>
      <w:r w:rsidR="008B3DF3">
        <w:rPr>
          <w:bCs/>
          <w:i/>
          <w:sz w:val="26"/>
          <w:szCs w:val="26"/>
        </w:rPr>
        <w:t>семьдесят</w:t>
      </w:r>
      <w:r w:rsidR="000A5AAA">
        <w:rPr>
          <w:bCs/>
          <w:i/>
          <w:sz w:val="26"/>
          <w:szCs w:val="26"/>
        </w:rPr>
        <w:t xml:space="preserve"> </w:t>
      </w:r>
      <w:r w:rsidR="008B3DF3">
        <w:rPr>
          <w:bCs/>
          <w:i/>
          <w:sz w:val="26"/>
          <w:szCs w:val="26"/>
        </w:rPr>
        <w:t>один рубль</w:t>
      </w:r>
      <w:r w:rsidR="00ED4289" w:rsidRPr="00385650">
        <w:rPr>
          <w:bCs/>
          <w:i/>
          <w:sz w:val="26"/>
          <w:szCs w:val="26"/>
        </w:rPr>
        <w:t xml:space="preserve"> </w:t>
      </w:r>
      <w:r w:rsidR="008B3DF3">
        <w:rPr>
          <w:bCs/>
          <w:i/>
          <w:sz w:val="26"/>
          <w:szCs w:val="26"/>
        </w:rPr>
        <w:t>20</w:t>
      </w:r>
      <w:r w:rsidRPr="00385650">
        <w:rPr>
          <w:bCs/>
          <w:i/>
          <w:sz w:val="26"/>
          <w:szCs w:val="26"/>
        </w:rPr>
        <w:t xml:space="preserve"> копеек),</w:t>
      </w:r>
      <w:r w:rsidRPr="00385650">
        <w:rPr>
          <w:b/>
          <w:bCs/>
          <w:sz w:val="26"/>
          <w:szCs w:val="26"/>
        </w:rPr>
        <w:t xml:space="preserve"> сумма по лотам </w:t>
      </w:r>
      <w:r w:rsidRPr="00385650">
        <w:rPr>
          <w:bCs/>
          <w:iCs/>
          <w:sz w:val="26"/>
          <w:szCs w:val="26"/>
        </w:rPr>
        <w:t>указана в приложении 1 к Тендерной документации.</w:t>
      </w:r>
    </w:p>
    <w:p w:rsidR="00385650" w:rsidRPr="00385650" w:rsidRDefault="00385650" w:rsidP="00ED4289">
      <w:pPr>
        <w:ind w:firstLine="709"/>
        <w:jc w:val="both"/>
        <w:rPr>
          <w:b/>
          <w:bCs/>
          <w:sz w:val="26"/>
          <w:szCs w:val="26"/>
        </w:rPr>
      </w:pPr>
    </w:p>
    <w:p w:rsidR="0075245C" w:rsidRPr="000A5AAA" w:rsidRDefault="002E0278" w:rsidP="00511ED2">
      <w:pPr>
        <w:ind w:right="-1" w:firstLine="709"/>
        <w:jc w:val="both"/>
        <w:rPr>
          <w:b/>
          <w:i/>
          <w:sz w:val="26"/>
          <w:szCs w:val="26"/>
        </w:rPr>
      </w:pPr>
      <w:r w:rsidRPr="00385650">
        <w:rPr>
          <w:b/>
          <w:bCs/>
          <w:sz w:val="26"/>
          <w:szCs w:val="26"/>
        </w:rPr>
        <w:t>Размер обеспечения заявки на участие в открытом тендере:</w:t>
      </w:r>
      <w:r w:rsidRPr="00385650">
        <w:rPr>
          <w:b/>
          <w:bCs/>
          <w:iCs/>
          <w:sz w:val="26"/>
          <w:szCs w:val="26"/>
        </w:rPr>
        <w:t xml:space="preserve"> </w:t>
      </w:r>
      <w:r w:rsidRPr="00385650">
        <w:rPr>
          <w:bCs/>
          <w:iCs/>
          <w:sz w:val="26"/>
          <w:szCs w:val="26"/>
        </w:rPr>
        <w:t>1%</w:t>
      </w:r>
      <w:r w:rsidRPr="00385650">
        <w:rPr>
          <w:b/>
          <w:bCs/>
          <w:iCs/>
          <w:sz w:val="26"/>
          <w:szCs w:val="26"/>
        </w:rPr>
        <w:t xml:space="preserve"> </w:t>
      </w:r>
      <w:r w:rsidRPr="00385650">
        <w:rPr>
          <w:bCs/>
          <w:sz w:val="26"/>
          <w:szCs w:val="26"/>
        </w:rPr>
        <w:t>процент от суммы, выделенной для закупок Услуг.</w:t>
      </w:r>
      <w:r w:rsidR="00511ED2">
        <w:rPr>
          <w:bCs/>
          <w:sz w:val="26"/>
          <w:szCs w:val="26"/>
        </w:rPr>
        <w:t xml:space="preserve"> </w:t>
      </w:r>
      <w:r w:rsidR="00205332" w:rsidRPr="00385650">
        <w:rPr>
          <w:b/>
          <w:bCs/>
          <w:sz w:val="26"/>
          <w:szCs w:val="26"/>
        </w:rPr>
        <w:t xml:space="preserve">Банковские реквизиты для внесения обеспечения заявки на участие в открытом тендере: </w:t>
      </w:r>
      <w:r w:rsidR="00511ED2" w:rsidRPr="00511ED2">
        <w:rPr>
          <w:b/>
          <w:i/>
          <w:sz w:val="26"/>
          <w:szCs w:val="26"/>
        </w:rPr>
        <w:t xml:space="preserve">Филиал </w:t>
      </w:r>
      <w:proofErr w:type="gramStart"/>
      <w:r w:rsidR="00511ED2" w:rsidRPr="00511ED2">
        <w:rPr>
          <w:b/>
          <w:i/>
          <w:sz w:val="26"/>
          <w:szCs w:val="26"/>
        </w:rPr>
        <w:t>Акционерного  общества</w:t>
      </w:r>
      <w:proofErr w:type="gramEnd"/>
      <w:r w:rsidR="00511ED2" w:rsidRPr="00511ED2">
        <w:rPr>
          <w:b/>
          <w:i/>
          <w:sz w:val="26"/>
          <w:szCs w:val="26"/>
        </w:rPr>
        <w:t xml:space="preserve"> «Национальная  компания «</w:t>
      </w:r>
      <w:proofErr w:type="spellStart"/>
      <w:r w:rsidR="00511ED2" w:rsidRPr="00511ED2">
        <w:rPr>
          <w:b/>
          <w:i/>
          <w:sz w:val="26"/>
          <w:szCs w:val="26"/>
        </w:rPr>
        <w:t>Казакстан</w:t>
      </w:r>
      <w:proofErr w:type="spellEnd"/>
      <w:r w:rsidR="00511ED2" w:rsidRPr="00511ED2">
        <w:rPr>
          <w:b/>
          <w:i/>
          <w:sz w:val="26"/>
          <w:szCs w:val="26"/>
        </w:rPr>
        <w:t xml:space="preserve"> тем</w:t>
      </w:r>
      <w:proofErr w:type="spellStart"/>
      <w:r w:rsidR="00511ED2" w:rsidRPr="00511ED2">
        <w:rPr>
          <w:b/>
          <w:i/>
          <w:sz w:val="26"/>
          <w:szCs w:val="26"/>
          <w:lang w:val="en-US"/>
        </w:rPr>
        <w:t>i</w:t>
      </w:r>
      <w:proofErr w:type="spellEnd"/>
      <w:r w:rsidR="00511ED2" w:rsidRPr="00511ED2">
        <w:rPr>
          <w:b/>
          <w:i/>
          <w:sz w:val="26"/>
          <w:szCs w:val="26"/>
        </w:rPr>
        <w:t xml:space="preserve">р  </w:t>
      </w:r>
      <w:proofErr w:type="spellStart"/>
      <w:r w:rsidR="00511ED2" w:rsidRPr="00511ED2">
        <w:rPr>
          <w:b/>
          <w:i/>
          <w:sz w:val="26"/>
          <w:szCs w:val="26"/>
        </w:rPr>
        <w:t>жолы</w:t>
      </w:r>
      <w:proofErr w:type="spellEnd"/>
      <w:r w:rsidR="00511ED2" w:rsidRPr="00511ED2">
        <w:rPr>
          <w:b/>
          <w:i/>
          <w:sz w:val="26"/>
          <w:szCs w:val="26"/>
        </w:rPr>
        <w:t xml:space="preserve">»  -  «Восточный </w:t>
      </w:r>
      <w:r w:rsidR="00511ED2" w:rsidRPr="00511ED2">
        <w:rPr>
          <w:b/>
          <w:i/>
          <w:sz w:val="26"/>
          <w:szCs w:val="26"/>
        </w:rPr>
        <w:lastRenderedPageBreak/>
        <w:t>железнодорожный участок»</w:t>
      </w:r>
      <w:r w:rsidR="00205332" w:rsidRPr="00385650">
        <w:rPr>
          <w:b/>
          <w:i/>
          <w:sz w:val="26"/>
          <w:szCs w:val="26"/>
        </w:rPr>
        <w:t xml:space="preserve">, </w:t>
      </w:r>
      <w:r w:rsidR="00511ED2" w:rsidRPr="00511ED2">
        <w:rPr>
          <w:b/>
          <w:i/>
          <w:sz w:val="26"/>
          <w:szCs w:val="26"/>
        </w:rPr>
        <w:t>658424, РФ, Алтайский край, г. Горняк, ул. Вокзальная, д.95А</w:t>
      </w:r>
      <w:r w:rsidR="00511ED2">
        <w:rPr>
          <w:b/>
          <w:i/>
          <w:sz w:val="26"/>
          <w:szCs w:val="26"/>
        </w:rPr>
        <w:t>.</w:t>
      </w:r>
    </w:p>
    <w:p w:rsidR="00482F72" w:rsidRPr="00385650" w:rsidRDefault="00482F72" w:rsidP="00482F72">
      <w:pPr>
        <w:tabs>
          <w:tab w:val="left" w:pos="3465"/>
        </w:tabs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 xml:space="preserve">ИНН </w:t>
      </w:r>
      <w:r w:rsidR="00511ED2" w:rsidRPr="00511ED2">
        <w:rPr>
          <w:b/>
          <w:bCs/>
          <w:sz w:val="26"/>
          <w:szCs w:val="26"/>
        </w:rPr>
        <w:t>9909045439</w:t>
      </w:r>
    </w:p>
    <w:p w:rsidR="00482F72" w:rsidRPr="00385650" w:rsidRDefault="00482F72" w:rsidP="00482F72">
      <w:pPr>
        <w:tabs>
          <w:tab w:val="left" w:pos="3465"/>
        </w:tabs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 xml:space="preserve">КПП </w:t>
      </w:r>
      <w:r w:rsidR="00511ED2" w:rsidRPr="00511ED2">
        <w:rPr>
          <w:b/>
          <w:bCs/>
          <w:sz w:val="26"/>
          <w:szCs w:val="26"/>
        </w:rPr>
        <w:t>225691001</w:t>
      </w:r>
    </w:p>
    <w:p w:rsidR="00482F72" w:rsidRPr="00385650" w:rsidRDefault="00482F72" w:rsidP="00482F72">
      <w:pPr>
        <w:tabs>
          <w:tab w:val="left" w:pos="3465"/>
        </w:tabs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>Банк плательщика:</w:t>
      </w:r>
    </w:p>
    <w:p w:rsidR="00482F72" w:rsidRPr="00385650" w:rsidRDefault="00482F72" w:rsidP="00482F72">
      <w:pPr>
        <w:tabs>
          <w:tab w:val="left" w:pos="3465"/>
        </w:tabs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>АО «Банк Оренбург» г. Оренбург</w:t>
      </w:r>
      <w:bookmarkStart w:id="0" w:name="_GoBack"/>
      <w:bookmarkEnd w:id="0"/>
    </w:p>
    <w:p w:rsidR="00482F72" w:rsidRPr="00385650" w:rsidRDefault="00482F72" w:rsidP="00482F72">
      <w:pPr>
        <w:tabs>
          <w:tab w:val="left" w:pos="3465"/>
        </w:tabs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 xml:space="preserve">БИК </w:t>
      </w:r>
      <w:r w:rsidR="00511ED2" w:rsidRPr="00511ED2">
        <w:rPr>
          <w:b/>
          <w:bCs/>
          <w:sz w:val="26"/>
          <w:szCs w:val="26"/>
        </w:rPr>
        <w:t>045354885</w:t>
      </w:r>
    </w:p>
    <w:p w:rsidR="00482F72" w:rsidRPr="00385650" w:rsidRDefault="00482F72" w:rsidP="00482F72">
      <w:pPr>
        <w:tabs>
          <w:tab w:val="left" w:pos="3465"/>
        </w:tabs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>р/</w:t>
      </w:r>
      <w:proofErr w:type="spellStart"/>
      <w:r w:rsidRPr="00385650">
        <w:rPr>
          <w:b/>
          <w:bCs/>
          <w:sz w:val="26"/>
          <w:szCs w:val="26"/>
        </w:rPr>
        <w:t>сч</w:t>
      </w:r>
      <w:proofErr w:type="spellEnd"/>
      <w:r w:rsidRPr="00385650">
        <w:rPr>
          <w:b/>
          <w:bCs/>
          <w:sz w:val="26"/>
          <w:szCs w:val="26"/>
        </w:rPr>
        <w:t xml:space="preserve"> </w:t>
      </w:r>
      <w:r w:rsidR="00511ED2" w:rsidRPr="00511ED2">
        <w:rPr>
          <w:b/>
          <w:bCs/>
          <w:sz w:val="26"/>
          <w:szCs w:val="26"/>
        </w:rPr>
        <w:t>40807810913000000004</w:t>
      </w:r>
    </w:p>
    <w:p w:rsidR="00482F72" w:rsidRPr="00385650" w:rsidRDefault="00482F72" w:rsidP="00482F72">
      <w:pPr>
        <w:pStyle w:val="Iauiue"/>
        <w:ind w:right="-708"/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>к/</w:t>
      </w:r>
      <w:proofErr w:type="spellStart"/>
      <w:r w:rsidRPr="00385650">
        <w:rPr>
          <w:b/>
          <w:bCs/>
          <w:sz w:val="26"/>
          <w:szCs w:val="26"/>
        </w:rPr>
        <w:t>сч</w:t>
      </w:r>
      <w:proofErr w:type="spellEnd"/>
      <w:r w:rsidRPr="00385650">
        <w:rPr>
          <w:b/>
          <w:bCs/>
          <w:sz w:val="26"/>
          <w:szCs w:val="26"/>
        </w:rPr>
        <w:t xml:space="preserve"> </w:t>
      </w:r>
      <w:r w:rsidR="00511ED2" w:rsidRPr="00511ED2">
        <w:rPr>
          <w:b/>
          <w:bCs/>
          <w:sz w:val="26"/>
          <w:szCs w:val="26"/>
        </w:rPr>
        <w:t>30101810400000000885</w:t>
      </w:r>
    </w:p>
    <w:p w:rsidR="00482F72" w:rsidRPr="00385650" w:rsidRDefault="00482F72" w:rsidP="00482F72">
      <w:pPr>
        <w:rPr>
          <w:b/>
          <w:sz w:val="26"/>
          <w:szCs w:val="26"/>
        </w:rPr>
      </w:pPr>
    </w:p>
    <w:p w:rsidR="00205332" w:rsidRPr="00385650" w:rsidRDefault="00205332" w:rsidP="00ED4289">
      <w:pPr>
        <w:ind w:right="-1" w:firstLine="709"/>
        <w:jc w:val="both"/>
        <w:rPr>
          <w:i/>
          <w:sz w:val="26"/>
          <w:szCs w:val="26"/>
        </w:rPr>
      </w:pPr>
      <w:r w:rsidRPr="00385650">
        <w:rPr>
          <w:b/>
          <w:sz w:val="26"/>
          <w:szCs w:val="26"/>
        </w:rPr>
        <w:t xml:space="preserve">Встреча с потенциальными поставщиками по разъяснению положений Тендерной документации состоится: </w:t>
      </w:r>
      <w:r w:rsidR="00511ED2" w:rsidRPr="00511ED2">
        <w:rPr>
          <w:i/>
          <w:sz w:val="26"/>
          <w:szCs w:val="26"/>
        </w:rPr>
        <w:t>2</w:t>
      </w:r>
      <w:r w:rsidR="00354564">
        <w:rPr>
          <w:i/>
          <w:sz w:val="26"/>
          <w:szCs w:val="26"/>
        </w:rPr>
        <w:t>0</w:t>
      </w:r>
      <w:r w:rsidR="004E20C8" w:rsidRPr="00511ED2">
        <w:rPr>
          <w:bCs/>
          <w:i/>
          <w:iCs/>
          <w:sz w:val="26"/>
          <w:szCs w:val="26"/>
        </w:rPr>
        <w:t>.</w:t>
      </w:r>
      <w:r w:rsidR="00511ED2">
        <w:rPr>
          <w:bCs/>
          <w:i/>
          <w:iCs/>
          <w:sz w:val="26"/>
          <w:szCs w:val="26"/>
        </w:rPr>
        <w:t>12</w:t>
      </w:r>
      <w:r w:rsidRPr="00385650">
        <w:rPr>
          <w:bCs/>
          <w:i/>
          <w:iCs/>
          <w:sz w:val="26"/>
          <w:szCs w:val="26"/>
        </w:rPr>
        <w:t>.20</w:t>
      </w:r>
      <w:r w:rsidR="00482F72" w:rsidRPr="00385650">
        <w:rPr>
          <w:bCs/>
          <w:i/>
          <w:iCs/>
          <w:sz w:val="26"/>
          <w:szCs w:val="26"/>
        </w:rPr>
        <w:t>2</w:t>
      </w:r>
      <w:r w:rsidR="00511ED2">
        <w:rPr>
          <w:bCs/>
          <w:i/>
          <w:iCs/>
          <w:sz w:val="26"/>
          <w:szCs w:val="26"/>
        </w:rPr>
        <w:t>4</w:t>
      </w:r>
      <w:r w:rsidRPr="00385650">
        <w:rPr>
          <w:bCs/>
          <w:i/>
          <w:iCs/>
          <w:sz w:val="26"/>
          <w:szCs w:val="26"/>
        </w:rPr>
        <w:t xml:space="preserve">г. по месту </w:t>
      </w:r>
      <w:r w:rsidR="002E0278" w:rsidRPr="00385650">
        <w:rPr>
          <w:bCs/>
          <w:i/>
          <w:iCs/>
          <w:sz w:val="26"/>
          <w:szCs w:val="26"/>
        </w:rPr>
        <w:t>проведени</w:t>
      </w:r>
      <w:r w:rsidRPr="00385650">
        <w:rPr>
          <w:bCs/>
          <w:i/>
          <w:iCs/>
          <w:sz w:val="26"/>
          <w:szCs w:val="26"/>
        </w:rPr>
        <w:t>я Закупок</w:t>
      </w:r>
      <w:r w:rsidRPr="00385650">
        <w:rPr>
          <w:bCs/>
          <w:i/>
          <w:sz w:val="26"/>
          <w:szCs w:val="26"/>
        </w:rPr>
        <w:t xml:space="preserve"> Фи</w:t>
      </w:r>
      <w:r w:rsidR="00FE77B3" w:rsidRPr="00385650">
        <w:rPr>
          <w:bCs/>
          <w:i/>
          <w:sz w:val="26"/>
          <w:szCs w:val="26"/>
        </w:rPr>
        <w:t>лиал АО «НК «</w:t>
      </w:r>
      <w:r w:rsidR="00ED4289" w:rsidRPr="00385650">
        <w:rPr>
          <w:bCs/>
          <w:i/>
          <w:sz w:val="26"/>
          <w:szCs w:val="26"/>
        </w:rPr>
        <w:t>КТЖ» - «</w:t>
      </w:r>
      <w:r w:rsidR="00511ED2">
        <w:rPr>
          <w:bCs/>
          <w:i/>
          <w:sz w:val="26"/>
          <w:szCs w:val="26"/>
        </w:rPr>
        <w:t>В</w:t>
      </w:r>
      <w:r w:rsidR="00FE77B3" w:rsidRPr="00385650">
        <w:rPr>
          <w:bCs/>
          <w:i/>
          <w:sz w:val="26"/>
          <w:szCs w:val="26"/>
        </w:rPr>
        <w:t>ЖУ», 658424</w:t>
      </w:r>
      <w:r w:rsidRPr="00385650">
        <w:rPr>
          <w:bCs/>
          <w:i/>
          <w:sz w:val="26"/>
          <w:szCs w:val="26"/>
        </w:rPr>
        <w:t xml:space="preserve">, Алтайский край, </w:t>
      </w:r>
      <w:proofErr w:type="spellStart"/>
      <w:r w:rsidRPr="00385650">
        <w:rPr>
          <w:bCs/>
          <w:i/>
          <w:sz w:val="26"/>
          <w:szCs w:val="26"/>
        </w:rPr>
        <w:t>Локтевский</w:t>
      </w:r>
      <w:proofErr w:type="spellEnd"/>
      <w:r w:rsidRPr="00385650">
        <w:rPr>
          <w:bCs/>
          <w:i/>
          <w:sz w:val="26"/>
          <w:szCs w:val="26"/>
        </w:rPr>
        <w:t xml:space="preserve"> </w:t>
      </w:r>
      <w:r w:rsidR="00ED4289" w:rsidRPr="00385650">
        <w:rPr>
          <w:bCs/>
          <w:i/>
          <w:sz w:val="26"/>
          <w:szCs w:val="26"/>
        </w:rPr>
        <w:t>район, г.</w:t>
      </w:r>
      <w:r w:rsidRPr="00385650">
        <w:rPr>
          <w:bCs/>
          <w:i/>
          <w:sz w:val="26"/>
          <w:szCs w:val="26"/>
        </w:rPr>
        <w:t xml:space="preserve"> Горняк, ул. Вокзальная, 95а</w:t>
      </w:r>
    </w:p>
    <w:p w:rsidR="00205332" w:rsidRPr="00385650" w:rsidRDefault="00205332" w:rsidP="00205332">
      <w:pPr>
        <w:ind w:right="-1" w:firstLine="709"/>
        <w:jc w:val="both"/>
        <w:rPr>
          <w:bCs/>
          <w:i/>
          <w:sz w:val="26"/>
          <w:szCs w:val="26"/>
        </w:rPr>
      </w:pPr>
      <w:r w:rsidRPr="00385650">
        <w:rPr>
          <w:b/>
          <w:bCs/>
          <w:sz w:val="26"/>
          <w:szCs w:val="26"/>
        </w:rPr>
        <w:t xml:space="preserve">Заявки потенциальных поставщиков </w:t>
      </w:r>
      <w:r w:rsidRPr="00385650">
        <w:rPr>
          <w:b/>
          <w:sz w:val="26"/>
          <w:szCs w:val="26"/>
        </w:rPr>
        <w:t xml:space="preserve">на </w:t>
      </w:r>
      <w:r w:rsidRPr="00385650">
        <w:rPr>
          <w:b/>
          <w:bCs/>
          <w:sz w:val="26"/>
          <w:szCs w:val="26"/>
        </w:rPr>
        <w:t xml:space="preserve">участие в </w:t>
      </w:r>
      <w:r w:rsidRPr="00385650">
        <w:rPr>
          <w:b/>
          <w:sz w:val="26"/>
          <w:szCs w:val="26"/>
        </w:rPr>
        <w:t>открытом</w:t>
      </w:r>
      <w:r w:rsidRPr="00385650">
        <w:rPr>
          <w:b/>
          <w:bCs/>
          <w:sz w:val="26"/>
          <w:szCs w:val="26"/>
        </w:rPr>
        <w:t xml:space="preserve"> тендере</w:t>
      </w:r>
      <w:r w:rsidRPr="00385650">
        <w:rPr>
          <w:bCs/>
          <w:iCs/>
          <w:sz w:val="26"/>
          <w:szCs w:val="26"/>
        </w:rPr>
        <w:t xml:space="preserve"> </w:t>
      </w:r>
      <w:r w:rsidRPr="00385650">
        <w:rPr>
          <w:b/>
          <w:bCs/>
          <w:sz w:val="26"/>
          <w:szCs w:val="26"/>
        </w:rPr>
        <w:t>принимаются по адресу:</w:t>
      </w:r>
      <w:r w:rsidRPr="00385650">
        <w:rPr>
          <w:bCs/>
          <w:iCs/>
          <w:sz w:val="26"/>
          <w:szCs w:val="26"/>
        </w:rPr>
        <w:t xml:space="preserve"> </w:t>
      </w:r>
      <w:r w:rsidR="00FE77B3" w:rsidRPr="00385650">
        <w:rPr>
          <w:bCs/>
          <w:i/>
          <w:sz w:val="26"/>
          <w:szCs w:val="26"/>
        </w:rPr>
        <w:t>658424</w:t>
      </w:r>
      <w:r w:rsidRPr="00385650">
        <w:rPr>
          <w:bCs/>
          <w:i/>
          <w:sz w:val="26"/>
          <w:szCs w:val="26"/>
        </w:rPr>
        <w:t xml:space="preserve">, Алтайский край, </w:t>
      </w:r>
      <w:proofErr w:type="spellStart"/>
      <w:r w:rsidRPr="00385650">
        <w:rPr>
          <w:bCs/>
          <w:i/>
          <w:sz w:val="26"/>
          <w:szCs w:val="26"/>
        </w:rPr>
        <w:t>Локтевский</w:t>
      </w:r>
      <w:proofErr w:type="spellEnd"/>
      <w:r w:rsidRPr="00385650">
        <w:rPr>
          <w:bCs/>
          <w:i/>
          <w:sz w:val="26"/>
          <w:szCs w:val="26"/>
        </w:rPr>
        <w:t xml:space="preserve"> </w:t>
      </w:r>
      <w:r w:rsidR="00ED4289" w:rsidRPr="00385650">
        <w:rPr>
          <w:bCs/>
          <w:i/>
          <w:sz w:val="26"/>
          <w:szCs w:val="26"/>
        </w:rPr>
        <w:t>район, г.</w:t>
      </w:r>
      <w:r w:rsidRPr="00385650">
        <w:rPr>
          <w:bCs/>
          <w:i/>
          <w:sz w:val="26"/>
          <w:szCs w:val="26"/>
        </w:rPr>
        <w:t xml:space="preserve"> Горняк, ул. Вокзальная, 95а, в срок д</w:t>
      </w:r>
      <w:r w:rsidR="00ED4289" w:rsidRPr="00385650">
        <w:rPr>
          <w:bCs/>
          <w:i/>
          <w:sz w:val="26"/>
          <w:szCs w:val="26"/>
        </w:rPr>
        <w:t xml:space="preserve">о 18-00 часов местного времени </w:t>
      </w:r>
      <w:r w:rsidR="00511ED2">
        <w:rPr>
          <w:bCs/>
          <w:i/>
          <w:sz w:val="26"/>
          <w:szCs w:val="26"/>
        </w:rPr>
        <w:t>2</w:t>
      </w:r>
      <w:r w:rsidR="00354564">
        <w:rPr>
          <w:bCs/>
          <w:i/>
          <w:sz w:val="26"/>
          <w:szCs w:val="26"/>
        </w:rPr>
        <w:t>0</w:t>
      </w:r>
      <w:r w:rsidR="00482F72" w:rsidRPr="00385650">
        <w:rPr>
          <w:bCs/>
          <w:i/>
          <w:sz w:val="26"/>
          <w:szCs w:val="26"/>
        </w:rPr>
        <w:t>.</w:t>
      </w:r>
      <w:r w:rsidR="00511ED2">
        <w:rPr>
          <w:bCs/>
          <w:i/>
          <w:sz w:val="26"/>
          <w:szCs w:val="26"/>
        </w:rPr>
        <w:t>12</w:t>
      </w:r>
      <w:r w:rsidRPr="00385650">
        <w:rPr>
          <w:bCs/>
          <w:i/>
          <w:sz w:val="26"/>
          <w:szCs w:val="26"/>
        </w:rPr>
        <w:t>.20</w:t>
      </w:r>
      <w:r w:rsidR="00482F72" w:rsidRPr="00385650">
        <w:rPr>
          <w:bCs/>
          <w:i/>
          <w:sz w:val="26"/>
          <w:szCs w:val="26"/>
        </w:rPr>
        <w:t>2</w:t>
      </w:r>
      <w:r w:rsidR="00511ED2">
        <w:rPr>
          <w:bCs/>
          <w:i/>
          <w:sz w:val="26"/>
          <w:szCs w:val="26"/>
        </w:rPr>
        <w:t>4</w:t>
      </w:r>
      <w:r w:rsidRPr="00385650">
        <w:rPr>
          <w:bCs/>
          <w:i/>
          <w:sz w:val="26"/>
          <w:szCs w:val="26"/>
        </w:rPr>
        <w:t xml:space="preserve">г. </w:t>
      </w:r>
      <w:r w:rsidRPr="00385650">
        <w:rPr>
          <w:bCs/>
          <w:i/>
          <w:iCs/>
          <w:sz w:val="26"/>
          <w:szCs w:val="26"/>
        </w:rPr>
        <w:t>(окончательный срок представления заявок).</w:t>
      </w:r>
    </w:p>
    <w:p w:rsidR="00205332" w:rsidRPr="00385650" w:rsidRDefault="00205332" w:rsidP="00205332">
      <w:pPr>
        <w:ind w:right="-1" w:firstLine="709"/>
        <w:jc w:val="both"/>
        <w:rPr>
          <w:bCs/>
          <w:iCs/>
          <w:sz w:val="26"/>
          <w:szCs w:val="26"/>
        </w:rPr>
      </w:pPr>
      <w:r w:rsidRPr="00385650">
        <w:rPr>
          <w:b/>
          <w:bCs/>
          <w:sz w:val="26"/>
          <w:szCs w:val="26"/>
        </w:rPr>
        <w:t xml:space="preserve">Заседание тендерной комиссии по вскрытию конвертов с заявками потенциальных поставщиков на участие в </w:t>
      </w:r>
      <w:r w:rsidRPr="00385650">
        <w:rPr>
          <w:b/>
          <w:sz w:val="26"/>
          <w:szCs w:val="26"/>
        </w:rPr>
        <w:t>открытом</w:t>
      </w:r>
      <w:r w:rsidRPr="00385650">
        <w:rPr>
          <w:b/>
          <w:bCs/>
          <w:sz w:val="26"/>
          <w:szCs w:val="26"/>
        </w:rPr>
        <w:t xml:space="preserve"> тендере будет проводиться по адресу: </w:t>
      </w:r>
      <w:r w:rsidRPr="00385650">
        <w:rPr>
          <w:bCs/>
          <w:i/>
          <w:sz w:val="26"/>
          <w:szCs w:val="26"/>
        </w:rPr>
        <w:t xml:space="preserve">658420, Алтайский край, </w:t>
      </w:r>
      <w:proofErr w:type="spellStart"/>
      <w:r w:rsidRPr="00385650">
        <w:rPr>
          <w:bCs/>
          <w:i/>
          <w:sz w:val="26"/>
          <w:szCs w:val="26"/>
        </w:rPr>
        <w:t>Локтевский</w:t>
      </w:r>
      <w:proofErr w:type="spellEnd"/>
      <w:r w:rsidRPr="00385650">
        <w:rPr>
          <w:bCs/>
          <w:i/>
          <w:sz w:val="26"/>
          <w:szCs w:val="26"/>
        </w:rPr>
        <w:t xml:space="preserve"> </w:t>
      </w:r>
      <w:r w:rsidR="00ED4289" w:rsidRPr="00385650">
        <w:rPr>
          <w:bCs/>
          <w:i/>
          <w:sz w:val="26"/>
          <w:szCs w:val="26"/>
        </w:rPr>
        <w:t>район, г.</w:t>
      </w:r>
      <w:r w:rsidRPr="00385650">
        <w:rPr>
          <w:bCs/>
          <w:i/>
          <w:sz w:val="26"/>
          <w:szCs w:val="26"/>
        </w:rPr>
        <w:t xml:space="preserve"> Горняк, ул. Вокзальная, 95а, </w:t>
      </w:r>
      <w:r w:rsidR="00ED4289" w:rsidRPr="00385650">
        <w:rPr>
          <w:bCs/>
          <w:i/>
          <w:sz w:val="26"/>
          <w:szCs w:val="26"/>
        </w:rPr>
        <w:t>в 11</w:t>
      </w:r>
      <w:r w:rsidRPr="00385650">
        <w:rPr>
          <w:bCs/>
          <w:i/>
          <w:sz w:val="26"/>
          <w:szCs w:val="26"/>
        </w:rPr>
        <w:t xml:space="preserve">-00 часов местного времени </w:t>
      </w:r>
      <w:r w:rsidR="00511ED2">
        <w:rPr>
          <w:bCs/>
          <w:i/>
          <w:sz w:val="26"/>
          <w:szCs w:val="26"/>
        </w:rPr>
        <w:t>2</w:t>
      </w:r>
      <w:r w:rsidR="00354564">
        <w:rPr>
          <w:bCs/>
          <w:i/>
          <w:sz w:val="26"/>
          <w:szCs w:val="26"/>
        </w:rPr>
        <w:t>3</w:t>
      </w:r>
      <w:r w:rsidR="00482F72" w:rsidRPr="00385650">
        <w:rPr>
          <w:bCs/>
          <w:i/>
          <w:sz w:val="26"/>
          <w:szCs w:val="26"/>
        </w:rPr>
        <w:t xml:space="preserve"> </w:t>
      </w:r>
      <w:r w:rsidR="00511ED2">
        <w:rPr>
          <w:bCs/>
          <w:i/>
          <w:sz w:val="26"/>
          <w:szCs w:val="26"/>
        </w:rPr>
        <w:t>декабр</w:t>
      </w:r>
      <w:r w:rsidR="00482F72" w:rsidRPr="00385650">
        <w:rPr>
          <w:bCs/>
          <w:i/>
          <w:sz w:val="26"/>
          <w:szCs w:val="26"/>
        </w:rPr>
        <w:t>я</w:t>
      </w:r>
      <w:r w:rsidRPr="00385650">
        <w:rPr>
          <w:bCs/>
          <w:i/>
          <w:sz w:val="26"/>
          <w:szCs w:val="26"/>
        </w:rPr>
        <w:t xml:space="preserve"> 20</w:t>
      </w:r>
      <w:r w:rsidR="00482F72" w:rsidRPr="00385650">
        <w:rPr>
          <w:bCs/>
          <w:i/>
          <w:sz w:val="26"/>
          <w:szCs w:val="26"/>
        </w:rPr>
        <w:t>2</w:t>
      </w:r>
      <w:r w:rsidR="00511ED2">
        <w:rPr>
          <w:bCs/>
          <w:i/>
          <w:sz w:val="26"/>
          <w:szCs w:val="26"/>
        </w:rPr>
        <w:t>4</w:t>
      </w:r>
      <w:r w:rsidRPr="00385650">
        <w:rPr>
          <w:bCs/>
          <w:i/>
          <w:sz w:val="26"/>
          <w:szCs w:val="26"/>
        </w:rPr>
        <w:t>г.</w:t>
      </w:r>
    </w:p>
    <w:p w:rsidR="00205332" w:rsidRPr="00385650" w:rsidRDefault="00205332" w:rsidP="00205332">
      <w:pPr>
        <w:ind w:right="-1" w:firstLine="709"/>
        <w:jc w:val="both"/>
        <w:rPr>
          <w:bCs/>
          <w:sz w:val="26"/>
          <w:szCs w:val="26"/>
        </w:rPr>
      </w:pPr>
      <w:r w:rsidRPr="00385650">
        <w:rPr>
          <w:b/>
          <w:bCs/>
          <w:iCs/>
          <w:sz w:val="26"/>
          <w:szCs w:val="26"/>
        </w:rPr>
        <w:t xml:space="preserve">Регистрация потенциальных поставщиков (их уполномоченных представителей) для участия в </w:t>
      </w:r>
      <w:r w:rsidRPr="00385650">
        <w:rPr>
          <w:b/>
          <w:bCs/>
          <w:sz w:val="26"/>
          <w:szCs w:val="26"/>
        </w:rPr>
        <w:t xml:space="preserve">заседании тендерной комиссии по вскрытию конвертов с заявками потенциальных поставщиков </w:t>
      </w:r>
      <w:r w:rsidRPr="00385650">
        <w:rPr>
          <w:b/>
          <w:sz w:val="26"/>
          <w:szCs w:val="26"/>
        </w:rPr>
        <w:t xml:space="preserve">на </w:t>
      </w:r>
      <w:r w:rsidRPr="00385650">
        <w:rPr>
          <w:b/>
          <w:bCs/>
          <w:sz w:val="26"/>
          <w:szCs w:val="26"/>
        </w:rPr>
        <w:t xml:space="preserve">участие в </w:t>
      </w:r>
      <w:r w:rsidRPr="00385650">
        <w:rPr>
          <w:b/>
          <w:sz w:val="26"/>
          <w:szCs w:val="26"/>
        </w:rPr>
        <w:t>открытом</w:t>
      </w:r>
      <w:r w:rsidRPr="00385650">
        <w:rPr>
          <w:b/>
          <w:bCs/>
          <w:sz w:val="26"/>
          <w:szCs w:val="26"/>
        </w:rPr>
        <w:t xml:space="preserve"> тендере будет проводиться </w:t>
      </w:r>
      <w:r w:rsidRPr="00385650">
        <w:rPr>
          <w:bCs/>
          <w:sz w:val="26"/>
          <w:szCs w:val="26"/>
        </w:rPr>
        <w:t xml:space="preserve">секретарем тендерной комиссии </w:t>
      </w:r>
      <w:r w:rsidR="00FE77B3" w:rsidRPr="00385650">
        <w:rPr>
          <w:bCs/>
          <w:i/>
          <w:sz w:val="26"/>
          <w:szCs w:val="26"/>
        </w:rPr>
        <w:t>658424</w:t>
      </w:r>
      <w:r w:rsidRPr="00385650">
        <w:rPr>
          <w:bCs/>
          <w:i/>
          <w:sz w:val="26"/>
          <w:szCs w:val="26"/>
        </w:rPr>
        <w:t xml:space="preserve">, Алтайский край, </w:t>
      </w:r>
      <w:proofErr w:type="spellStart"/>
      <w:r w:rsidRPr="00385650">
        <w:rPr>
          <w:bCs/>
          <w:i/>
          <w:sz w:val="26"/>
          <w:szCs w:val="26"/>
        </w:rPr>
        <w:t>Локтевский</w:t>
      </w:r>
      <w:proofErr w:type="spellEnd"/>
      <w:r w:rsidRPr="00385650">
        <w:rPr>
          <w:bCs/>
          <w:i/>
          <w:sz w:val="26"/>
          <w:szCs w:val="26"/>
        </w:rPr>
        <w:t xml:space="preserve"> </w:t>
      </w:r>
      <w:r w:rsidR="00ED4289" w:rsidRPr="00385650">
        <w:rPr>
          <w:bCs/>
          <w:i/>
          <w:sz w:val="26"/>
          <w:szCs w:val="26"/>
        </w:rPr>
        <w:t>район, г.</w:t>
      </w:r>
      <w:r w:rsidRPr="00385650">
        <w:rPr>
          <w:bCs/>
          <w:i/>
          <w:sz w:val="26"/>
          <w:szCs w:val="26"/>
        </w:rPr>
        <w:t xml:space="preserve"> Горняк, ул. Вокзальная, 95а, в срок до 18-00 часов местного времени </w:t>
      </w:r>
      <w:r w:rsidR="00511ED2">
        <w:rPr>
          <w:bCs/>
          <w:i/>
          <w:sz w:val="26"/>
          <w:szCs w:val="26"/>
        </w:rPr>
        <w:t>2</w:t>
      </w:r>
      <w:r w:rsidR="00354564">
        <w:rPr>
          <w:bCs/>
          <w:i/>
          <w:sz w:val="26"/>
          <w:szCs w:val="26"/>
        </w:rPr>
        <w:t>0</w:t>
      </w:r>
      <w:r w:rsidR="00482F72" w:rsidRPr="00385650">
        <w:rPr>
          <w:bCs/>
          <w:i/>
          <w:sz w:val="26"/>
          <w:szCs w:val="26"/>
        </w:rPr>
        <w:t xml:space="preserve"> </w:t>
      </w:r>
      <w:r w:rsidR="00511ED2">
        <w:rPr>
          <w:bCs/>
          <w:i/>
          <w:sz w:val="26"/>
          <w:szCs w:val="26"/>
        </w:rPr>
        <w:t>декаб</w:t>
      </w:r>
      <w:r w:rsidR="00482F72" w:rsidRPr="00385650">
        <w:rPr>
          <w:bCs/>
          <w:i/>
          <w:sz w:val="26"/>
          <w:szCs w:val="26"/>
        </w:rPr>
        <w:t>ря</w:t>
      </w:r>
      <w:r w:rsidRPr="00385650">
        <w:rPr>
          <w:bCs/>
          <w:i/>
          <w:sz w:val="26"/>
          <w:szCs w:val="26"/>
        </w:rPr>
        <w:t xml:space="preserve"> 20</w:t>
      </w:r>
      <w:r w:rsidR="00890B5D" w:rsidRPr="00385650">
        <w:rPr>
          <w:bCs/>
          <w:i/>
          <w:sz w:val="26"/>
          <w:szCs w:val="26"/>
        </w:rPr>
        <w:t>2</w:t>
      </w:r>
      <w:r w:rsidR="00511ED2">
        <w:rPr>
          <w:bCs/>
          <w:i/>
          <w:sz w:val="26"/>
          <w:szCs w:val="26"/>
        </w:rPr>
        <w:t>4</w:t>
      </w:r>
      <w:r w:rsidRPr="00385650">
        <w:rPr>
          <w:bCs/>
          <w:i/>
          <w:sz w:val="26"/>
          <w:szCs w:val="26"/>
        </w:rPr>
        <w:t>г.</w:t>
      </w:r>
    </w:p>
    <w:p w:rsidR="00205332" w:rsidRPr="00385650" w:rsidRDefault="00205332" w:rsidP="00205332">
      <w:pPr>
        <w:ind w:right="-1" w:firstLine="709"/>
        <w:jc w:val="both"/>
        <w:rPr>
          <w:bCs/>
          <w:iCs/>
          <w:sz w:val="26"/>
          <w:szCs w:val="26"/>
        </w:rPr>
      </w:pPr>
      <w:r w:rsidRPr="00385650">
        <w:rPr>
          <w:b/>
          <w:bCs/>
          <w:sz w:val="26"/>
          <w:szCs w:val="26"/>
        </w:rPr>
        <w:t xml:space="preserve">Размер обеспечения исполнения договора о закупках </w:t>
      </w:r>
      <w:r w:rsidRPr="00385650">
        <w:rPr>
          <w:b/>
          <w:bCs/>
          <w:iCs/>
          <w:sz w:val="26"/>
          <w:szCs w:val="26"/>
        </w:rPr>
        <w:t xml:space="preserve">составляет </w:t>
      </w:r>
      <w:r w:rsidRPr="00385650">
        <w:rPr>
          <w:bCs/>
          <w:i/>
          <w:iCs/>
          <w:sz w:val="26"/>
          <w:szCs w:val="26"/>
        </w:rPr>
        <w:t>3%</w:t>
      </w:r>
      <w:r w:rsidR="00511ED2">
        <w:rPr>
          <w:b/>
          <w:bCs/>
          <w:iCs/>
          <w:sz w:val="26"/>
          <w:szCs w:val="26"/>
        </w:rPr>
        <w:t xml:space="preserve"> процента </w:t>
      </w:r>
      <w:r w:rsidRPr="00385650">
        <w:rPr>
          <w:b/>
          <w:bCs/>
          <w:iCs/>
          <w:sz w:val="26"/>
          <w:szCs w:val="26"/>
        </w:rPr>
        <w:t>от суммы договора.</w:t>
      </w:r>
      <w:r w:rsidRPr="00385650">
        <w:rPr>
          <w:bCs/>
          <w:iCs/>
          <w:sz w:val="26"/>
          <w:szCs w:val="26"/>
        </w:rPr>
        <w:t xml:space="preserve"> </w:t>
      </w:r>
    </w:p>
    <w:p w:rsidR="00385650" w:rsidRDefault="00205332" w:rsidP="00511ED2">
      <w:pPr>
        <w:tabs>
          <w:tab w:val="left" w:pos="3465"/>
        </w:tabs>
        <w:ind w:firstLine="709"/>
        <w:jc w:val="both"/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>Банковские реквизиты для внесения обеспечения исполнения договора о закупках</w:t>
      </w:r>
      <w:r w:rsidRPr="00385650">
        <w:rPr>
          <w:b/>
          <w:i/>
          <w:sz w:val="26"/>
          <w:szCs w:val="26"/>
        </w:rPr>
        <w:t xml:space="preserve"> Филиал Акционерного общества «Национальная компания «</w:t>
      </w:r>
      <w:proofErr w:type="spellStart"/>
      <w:r w:rsidRPr="00385650">
        <w:rPr>
          <w:b/>
          <w:i/>
          <w:sz w:val="26"/>
          <w:szCs w:val="26"/>
        </w:rPr>
        <w:t>Казакстан</w:t>
      </w:r>
      <w:proofErr w:type="spellEnd"/>
      <w:r w:rsidRPr="00385650">
        <w:rPr>
          <w:b/>
          <w:i/>
          <w:sz w:val="26"/>
          <w:szCs w:val="26"/>
        </w:rPr>
        <w:t xml:space="preserve"> тем</w:t>
      </w:r>
      <w:proofErr w:type="spellStart"/>
      <w:r w:rsidRPr="00385650">
        <w:rPr>
          <w:b/>
          <w:i/>
          <w:sz w:val="26"/>
          <w:szCs w:val="26"/>
          <w:lang w:val="en-US"/>
        </w:rPr>
        <w:t>i</w:t>
      </w:r>
      <w:proofErr w:type="spellEnd"/>
      <w:r w:rsidRPr="00385650">
        <w:rPr>
          <w:b/>
          <w:i/>
          <w:sz w:val="26"/>
          <w:szCs w:val="26"/>
        </w:rPr>
        <w:t xml:space="preserve">р </w:t>
      </w:r>
      <w:proofErr w:type="spellStart"/>
      <w:r w:rsidRPr="00385650">
        <w:rPr>
          <w:b/>
          <w:i/>
          <w:sz w:val="26"/>
          <w:szCs w:val="26"/>
        </w:rPr>
        <w:t>жолы</w:t>
      </w:r>
      <w:proofErr w:type="spellEnd"/>
      <w:r w:rsidRPr="00385650">
        <w:rPr>
          <w:b/>
          <w:i/>
          <w:sz w:val="26"/>
          <w:szCs w:val="26"/>
        </w:rPr>
        <w:t>»</w:t>
      </w:r>
      <w:r w:rsidR="00511ED2">
        <w:rPr>
          <w:b/>
          <w:i/>
          <w:sz w:val="26"/>
          <w:szCs w:val="26"/>
        </w:rPr>
        <w:t xml:space="preserve"> </w:t>
      </w:r>
      <w:r w:rsidRPr="00385650">
        <w:rPr>
          <w:b/>
          <w:i/>
          <w:sz w:val="26"/>
          <w:szCs w:val="26"/>
        </w:rPr>
        <w:t>-</w:t>
      </w:r>
      <w:r w:rsidRPr="00385650">
        <w:rPr>
          <w:b/>
          <w:bCs/>
          <w:i/>
          <w:sz w:val="26"/>
          <w:szCs w:val="26"/>
        </w:rPr>
        <w:t xml:space="preserve"> «</w:t>
      </w:r>
      <w:r w:rsidR="00511ED2">
        <w:rPr>
          <w:b/>
          <w:bCs/>
          <w:i/>
          <w:sz w:val="26"/>
          <w:szCs w:val="26"/>
        </w:rPr>
        <w:t>Восточный</w:t>
      </w:r>
      <w:r w:rsidRPr="00385650">
        <w:rPr>
          <w:b/>
          <w:i/>
          <w:sz w:val="26"/>
          <w:szCs w:val="26"/>
        </w:rPr>
        <w:t xml:space="preserve">   железнодорожный участок», </w:t>
      </w:r>
      <w:r w:rsidR="00511ED2" w:rsidRPr="00511ED2">
        <w:rPr>
          <w:b/>
          <w:i/>
          <w:sz w:val="26"/>
          <w:szCs w:val="26"/>
        </w:rPr>
        <w:t>658424, РФ, Алтайский край, г. Горняк, ул. Вокзальная, д.95А</w:t>
      </w:r>
    </w:p>
    <w:p w:rsidR="00511ED2" w:rsidRPr="00385650" w:rsidRDefault="00511ED2" w:rsidP="00511ED2">
      <w:pPr>
        <w:tabs>
          <w:tab w:val="left" w:pos="3465"/>
        </w:tabs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 xml:space="preserve">ИНН </w:t>
      </w:r>
      <w:r w:rsidRPr="00511ED2">
        <w:rPr>
          <w:b/>
          <w:bCs/>
          <w:sz w:val="26"/>
          <w:szCs w:val="26"/>
        </w:rPr>
        <w:t>9909045439</w:t>
      </w:r>
    </w:p>
    <w:p w:rsidR="00511ED2" w:rsidRPr="00385650" w:rsidRDefault="00511ED2" w:rsidP="00511ED2">
      <w:pPr>
        <w:tabs>
          <w:tab w:val="left" w:pos="3465"/>
        </w:tabs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 xml:space="preserve">КПП </w:t>
      </w:r>
      <w:r w:rsidRPr="00511ED2">
        <w:rPr>
          <w:b/>
          <w:bCs/>
          <w:sz w:val="26"/>
          <w:szCs w:val="26"/>
        </w:rPr>
        <w:t>225691001</w:t>
      </w:r>
    </w:p>
    <w:p w:rsidR="00511ED2" w:rsidRPr="00385650" w:rsidRDefault="00511ED2" w:rsidP="00511ED2">
      <w:pPr>
        <w:tabs>
          <w:tab w:val="left" w:pos="3465"/>
        </w:tabs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>Банк плательщика:</w:t>
      </w:r>
    </w:p>
    <w:p w:rsidR="00511ED2" w:rsidRPr="00385650" w:rsidRDefault="00511ED2" w:rsidP="00511ED2">
      <w:pPr>
        <w:tabs>
          <w:tab w:val="left" w:pos="3465"/>
        </w:tabs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>АО «Банк Оренбург» г. Оренбург</w:t>
      </w:r>
    </w:p>
    <w:p w:rsidR="00511ED2" w:rsidRPr="00385650" w:rsidRDefault="00511ED2" w:rsidP="00511ED2">
      <w:pPr>
        <w:tabs>
          <w:tab w:val="left" w:pos="3465"/>
        </w:tabs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 xml:space="preserve">БИК </w:t>
      </w:r>
      <w:r w:rsidRPr="00511ED2">
        <w:rPr>
          <w:b/>
          <w:bCs/>
          <w:sz w:val="26"/>
          <w:szCs w:val="26"/>
        </w:rPr>
        <w:t>045354885</w:t>
      </w:r>
    </w:p>
    <w:p w:rsidR="00511ED2" w:rsidRPr="00385650" w:rsidRDefault="00511ED2" w:rsidP="00511ED2">
      <w:pPr>
        <w:tabs>
          <w:tab w:val="left" w:pos="3465"/>
        </w:tabs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>р/</w:t>
      </w:r>
      <w:proofErr w:type="spellStart"/>
      <w:r w:rsidRPr="00385650">
        <w:rPr>
          <w:b/>
          <w:bCs/>
          <w:sz w:val="26"/>
          <w:szCs w:val="26"/>
        </w:rPr>
        <w:t>сч</w:t>
      </w:r>
      <w:proofErr w:type="spellEnd"/>
      <w:r w:rsidRPr="00385650">
        <w:rPr>
          <w:b/>
          <w:bCs/>
          <w:sz w:val="26"/>
          <w:szCs w:val="26"/>
        </w:rPr>
        <w:t xml:space="preserve"> </w:t>
      </w:r>
      <w:r w:rsidRPr="00511ED2">
        <w:rPr>
          <w:b/>
          <w:bCs/>
          <w:sz w:val="26"/>
          <w:szCs w:val="26"/>
        </w:rPr>
        <w:t>40807810913000000004</w:t>
      </w:r>
    </w:p>
    <w:p w:rsidR="00511ED2" w:rsidRPr="00385650" w:rsidRDefault="00511ED2" w:rsidP="00511ED2">
      <w:pPr>
        <w:pStyle w:val="Iauiue"/>
        <w:ind w:right="-708"/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>к/</w:t>
      </w:r>
      <w:proofErr w:type="spellStart"/>
      <w:r w:rsidRPr="00385650">
        <w:rPr>
          <w:b/>
          <w:bCs/>
          <w:sz w:val="26"/>
          <w:szCs w:val="26"/>
        </w:rPr>
        <w:t>сч</w:t>
      </w:r>
      <w:proofErr w:type="spellEnd"/>
      <w:r w:rsidRPr="00385650">
        <w:rPr>
          <w:b/>
          <w:bCs/>
          <w:sz w:val="26"/>
          <w:szCs w:val="26"/>
        </w:rPr>
        <w:t xml:space="preserve"> </w:t>
      </w:r>
      <w:r w:rsidRPr="00511ED2">
        <w:rPr>
          <w:b/>
          <w:bCs/>
          <w:sz w:val="26"/>
          <w:szCs w:val="26"/>
        </w:rPr>
        <w:t>30101810400000000885</w:t>
      </w:r>
    </w:p>
    <w:p w:rsidR="00205332" w:rsidRPr="00385650" w:rsidRDefault="00205332" w:rsidP="00205332">
      <w:pPr>
        <w:pStyle w:val="a0"/>
        <w:numPr>
          <w:ilvl w:val="0"/>
          <w:numId w:val="0"/>
        </w:numPr>
        <w:tabs>
          <w:tab w:val="clear" w:pos="0"/>
          <w:tab w:val="clear" w:pos="993"/>
        </w:tabs>
        <w:ind w:right="-1"/>
        <w:rPr>
          <w:rFonts w:ascii="Times New Roman" w:hAnsi="Times New Roman" w:cs="Times New Roman"/>
          <w:bCs/>
          <w:sz w:val="26"/>
          <w:szCs w:val="26"/>
        </w:rPr>
      </w:pPr>
      <w:r w:rsidRPr="00385650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385650">
        <w:rPr>
          <w:rFonts w:ascii="Times New Roman" w:hAnsi="Times New Roman" w:cs="Times New Roman"/>
          <w:bCs/>
          <w:sz w:val="26"/>
          <w:szCs w:val="26"/>
        </w:rPr>
        <w:t xml:space="preserve">Электронная   версия   Тендерной   </w:t>
      </w:r>
      <w:r w:rsidR="00ED4289" w:rsidRPr="00385650">
        <w:rPr>
          <w:rFonts w:ascii="Times New Roman" w:hAnsi="Times New Roman" w:cs="Times New Roman"/>
          <w:bCs/>
          <w:sz w:val="26"/>
          <w:szCs w:val="26"/>
        </w:rPr>
        <w:t>документации предоставляется бесплатно</w:t>
      </w:r>
      <w:r w:rsidRPr="00385650">
        <w:rPr>
          <w:rFonts w:ascii="Times New Roman" w:hAnsi="Times New Roman" w:cs="Times New Roman"/>
          <w:bCs/>
          <w:sz w:val="26"/>
          <w:szCs w:val="26"/>
        </w:rPr>
        <w:t>,</w:t>
      </w:r>
    </w:p>
    <w:p w:rsidR="00205332" w:rsidRPr="00385650" w:rsidRDefault="00205332" w:rsidP="00205332">
      <w:pPr>
        <w:ind w:right="-1"/>
        <w:jc w:val="both"/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 xml:space="preserve">размещена на корпоративном сайте </w:t>
      </w:r>
      <w:hyperlink r:id="rId9" w:history="1">
        <w:r w:rsidR="00EF7A5C" w:rsidRPr="00385650">
          <w:rPr>
            <w:rStyle w:val="ab"/>
            <w:sz w:val="26"/>
            <w:szCs w:val="26"/>
          </w:rPr>
          <w:t>www.railways.kz</w:t>
        </w:r>
      </w:hyperlink>
    </w:p>
    <w:p w:rsidR="00205332" w:rsidRPr="00385650" w:rsidRDefault="00205332" w:rsidP="00205332">
      <w:pPr>
        <w:ind w:right="-1" w:firstLine="709"/>
        <w:jc w:val="both"/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>Объем передаваемых на субподряд работ не должен превышать двух третей объема работ.</w:t>
      </w:r>
    </w:p>
    <w:p w:rsidR="00435537" w:rsidRPr="00385650" w:rsidRDefault="00205332" w:rsidP="0038565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Потенциальный поставщик должен обладать опытом работы на рынке закупаемых однородных работ, услуг в течении последних 3 лет, предшествующих </w:t>
      </w:r>
      <w:r w:rsidRPr="00385650">
        <w:rPr>
          <w:sz w:val="26"/>
          <w:szCs w:val="26"/>
        </w:rPr>
        <w:lastRenderedPageBreak/>
        <w:t xml:space="preserve">закупкам. </w:t>
      </w:r>
    </w:p>
    <w:p w:rsidR="00B50047" w:rsidRPr="00385650" w:rsidRDefault="00B50047" w:rsidP="00435537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6"/>
          <w:szCs w:val="26"/>
        </w:rPr>
      </w:pPr>
      <w:r w:rsidRPr="00385650">
        <w:rPr>
          <w:b/>
          <w:bCs/>
          <w:iCs/>
          <w:sz w:val="26"/>
          <w:szCs w:val="26"/>
        </w:rPr>
        <w:t>1. Оформление и представление Заявки</w:t>
      </w:r>
    </w:p>
    <w:p w:rsidR="00B50047" w:rsidRPr="00385650" w:rsidRDefault="00B50047" w:rsidP="00B50047">
      <w:pPr>
        <w:widowControl w:val="0"/>
        <w:tabs>
          <w:tab w:val="num" w:pos="1440"/>
        </w:tabs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sz w:val="26"/>
          <w:szCs w:val="26"/>
        </w:rPr>
        <w:t xml:space="preserve">1. Заявка на участие в открытом тендере (далее – Заявка) представляется потенциальным поставщиком в запечатанном конверте до истечения окончательного срока представления Заявок, указанного в Тендерной документации. Заявка должна </w:t>
      </w:r>
      <w:r w:rsidRPr="00385650">
        <w:rPr>
          <w:bCs/>
          <w:sz w:val="26"/>
          <w:szCs w:val="26"/>
        </w:rPr>
        <w:t>быть прошита, страницы либо листы пронумерованы, последняя страница либо лист заверены подписью и печатью (для физического лица, если таковая имеется) потенциального поставщика, за исключением дополнительного ценового предложения на понижение цены, которое представляется на заседании тендерной комиссии по вскрытию конвертов в порядке, определенном подпунктом 1) пункта 21 Тендерной документации.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Техническая спецификация Заявки, разработанная согласно приложению 2 к настоящей Тендерной документации (в прошитом виде, с пронумерованными страницами либо листами, последняя страница либо лист должны быть заверены подписью и печатью (для физического лица, если таковая имеется) потенциального поставщика), и оригинал документа, подтверждающего внесение обеспечения Заявки, прикладываются отдельно.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На лицевой стороне запечатанного конверта с Заявкой потенциальный поставщик должен указать: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полное наименование и почтовый адрес потенциального поставщика;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полное наименование и почтовый адрес заказчика/организатора закупок, которые должны соответствовать аналогичным сведениям, указанным в Тендерной документации;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наименование тендера (лота), для участия в котором представляется Заявка потенциального поставщика.</w:t>
      </w:r>
    </w:p>
    <w:p w:rsidR="00B50047" w:rsidRPr="00385650" w:rsidRDefault="00B50047" w:rsidP="00B50047">
      <w:pPr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Конверт с Заявкой, представленной после истечения установленного срока, а также представленный с нарушением порядка оформления установленного тендерной документацией не вскрывается и возвращается потенциальному поставщику.</w:t>
      </w:r>
    </w:p>
    <w:p w:rsidR="00B50047" w:rsidRPr="00385650" w:rsidRDefault="00B50047" w:rsidP="00B50047">
      <w:pPr>
        <w:ind w:firstLine="709"/>
        <w:jc w:val="both"/>
        <w:rPr>
          <w:bCs/>
          <w:sz w:val="26"/>
          <w:szCs w:val="26"/>
          <w:u w:val="single"/>
        </w:rPr>
      </w:pPr>
      <w:r w:rsidRPr="00385650">
        <w:rPr>
          <w:sz w:val="26"/>
          <w:szCs w:val="26"/>
        </w:rPr>
        <w:t>2. </w:t>
      </w:r>
      <w:r w:rsidRPr="00385650">
        <w:rPr>
          <w:sz w:val="26"/>
          <w:szCs w:val="26"/>
          <w:u w:val="single"/>
        </w:rPr>
        <w:t>Организатор закупок в хронологическом порядке вносит в журнал регистрации Заявок сведения о потенциальных поставщиках, представивших до истечения установленного срока конверты с Заявками.</w:t>
      </w:r>
    </w:p>
    <w:p w:rsidR="00B50047" w:rsidRPr="00385650" w:rsidRDefault="00B50047" w:rsidP="00B50047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3. Заявка составляется на языке Тендерной документации. При этом Заявка может содержать документы, составленные на другом языке, при условии, что к ним будет прилагаться точный перевод на язык настоящей Тендерной документации, и в этом случае преимущество будет иметь перевод.</w:t>
      </w:r>
    </w:p>
    <w:p w:rsidR="00B50047" w:rsidRPr="00385650" w:rsidRDefault="00B50047" w:rsidP="00B50047">
      <w:pPr>
        <w:tabs>
          <w:tab w:val="left" w:pos="960"/>
        </w:tabs>
        <w:autoSpaceDE w:val="0"/>
        <w:autoSpaceDN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Срок действия Заявки должен соответствовать или быть не менее срока, установленного Тендерной документацией.</w:t>
      </w:r>
    </w:p>
    <w:p w:rsidR="00B50047" w:rsidRPr="00385650" w:rsidRDefault="00B50047" w:rsidP="00B50047">
      <w:pPr>
        <w:tabs>
          <w:tab w:val="left" w:pos="960"/>
        </w:tabs>
        <w:autoSpaceDE w:val="0"/>
        <w:autoSpaceDN w:val="0"/>
        <w:ind w:firstLine="720"/>
        <w:jc w:val="both"/>
        <w:rPr>
          <w:sz w:val="26"/>
          <w:szCs w:val="26"/>
        </w:rPr>
      </w:pPr>
    </w:p>
    <w:p w:rsidR="00B50047" w:rsidRPr="00385650" w:rsidRDefault="00B50047" w:rsidP="00B50047">
      <w:pPr>
        <w:numPr>
          <w:ilvl w:val="0"/>
          <w:numId w:val="17"/>
        </w:numPr>
        <w:tabs>
          <w:tab w:val="left" w:pos="284"/>
        </w:tabs>
        <w:autoSpaceDE w:val="0"/>
        <w:autoSpaceDN w:val="0"/>
        <w:jc w:val="center"/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>Содержание Заявки</w:t>
      </w:r>
    </w:p>
    <w:p w:rsidR="00B50047" w:rsidRPr="00385650" w:rsidRDefault="00B50047" w:rsidP="00B50047">
      <w:pPr>
        <w:tabs>
          <w:tab w:val="left" w:pos="284"/>
        </w:tabs>
        <w:autoSpaceDE w:val="0"/>
        <w:autoSpaceDN w:val="0"/>
        <w:jc w:val="both"/>
        <w:rPr>
          <w:b/>
          <w:bCs/>
          <w:sz w:val="26"/>
          <w:szCs w:val="26"/>
        </w:rPr>
      </w:pPr>
      <w:r w:rsidRPr="00385650">
        <w:rPr>
          <w:sz w:val="26"/>
          <w:szCs w:val="26"/>
        </w:rPr>
        <w:tab/>
      </w:r>
      <w:r w:rsidRPr="00385650">
        <w:rPr>
          <w:sz w:val="26"/>
          <w:szCs w:val="26"/>
        </w:rPr>
        <w:tab/>
        <w:t>4. Заявка является формой выражения согласия потенциального поставщика выполнить работы в соответствии с требованиями и условиями,</w:t>
      </w:r>
      <w:r w:rsidRPr="00385650">
        <w:rPr>
          <w:b/>
          <w:bCs/>
          <w:sz w:val="26"/>
          <w:szCs w:val="26"/>
        </w:rPr>
        <w:t xml:space="preserve"> </w:t>
      </w:r>
      <w:r w:rsidRPr="00385650">
        <w:rPr>
          <w:sz w:val="26"/>
          <w:szCs w:val="26"/>
        </w:rPr>
        <w:t>установленными Тендерной документацией.</w:t>
      </w:r>
    </w:p>
    <w:p w:rsidR="00B50047" w:rsidRPr="00385650" w:rsidRDefault="00B50047" w:rsidP="00B50047">
      <w:pPr>
        <w:tabs>
          <w:tab w:val="left" w:pos="960"/>
        </w:tabs>
        <w:autoSpaceDE w:val="0"/>
        <w:autoSpaceDN w:val="0"/>
        <w:ind w:firstLine="720"/>
        <w:rPr>
          <w:sz w:val="26"/>
          <w:szCs w:val="26"/>
        </w:rPr>
      </w:pPr>
      <w:r w:rsidRPr="00385650">
        <w:rPr>
          <w:sz w:val="26"/>
          <w:szCs w:val="26"/>
        </w:rPr>
        <w:t>5. Заявка должна содержать:</w:t>
      </w:r>
    </w:p>
    <w:p w:rsidR="00B50047" w:rsidRPr="00385650" w:rsidRDefault="00B50047" w:rsidP="00B50047">
      <w:pPr>
        <w:tabs>
          <w:tab w:val="left" w:pos="960"/>
        </w:tabs>
        <w:autoSpaceDE w:val="0"/>
        <w:autoSpaceDN w:val="0"/>
        <w:ind w:firstLine="720"/>
        <w:rPr>
          <w:sz w:val="26"/>
          <w:szCs w:val="26"/>
        </w:rPr>
      </w:pPr>
      <w:r w:rsidRPr="00385650">
        <w:rPr>
          <w:sz w:val="26"/>
          <w:szCs w:val="26"/>
        </w:rPr>
        <w:t>1) заполненную и подписанную потенциальным поставщиком Заявку (согласно приложениям 3 и 4 к Тендерной документации);</w:t>
      </w:r>
    </w:p>
    <w:p w:rsidR="00B50047" w:rsidRPr="00385650" w:rsidRDefault="00B50047" w:rsidP="00B50047">
      <w:pPr>
        <w:tabs>
          <w:tab w:val="left" w:pos="1134"/>
        </w:tabs>
        <w:autoSpaceDE w:val="0"/>
        <w:autoSpaceDN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2) </w:t>
      </w:r>
      <w:r w:rsidRPr="00385650">
        <w:rPr>
          <w:bCs/>
          <w:sz w:val="26"/>
          <w:szCs w:val="26"/>
        </w:rPr>
        <w:t xml:space="preserve">нотариально засвидетельствованную копию лицензии либо заявление потенциального поставщика, содержащее ссылку на официальный интернет источник </w:t>
      </w:r>
      <w:r w:rsidRPr="00385650">
        <w:rPr>
          <w:bCs/>
          <w:sz w:val="26"/>
          <w:szCs w:val="26"/>
        </w:rPr>
        <w:lastRenderedPageBreak/>
        <w:t xml:space="preserve">(веб-сайт) государственного органа, выдавшего лицензию, использующего электронную систему лицензирования (в случае, если условиями тендера предполагается деятельность, которая подлежит </w:t>
      </w:r>
      <w:bookmarkStart w:id="1" w:name="sub1000606353"/>
      <w:bookmarkEnd w:id="1"/>
      <w:r w:rsidR="0093052C" w:rsidRPr="00385650">
        <w:rPr>
          <w:bCs/>
          <w:sz w:val="26"/>
          <w:szCs w:val="26"/>
        </w:rPr>
        <w:fldChar w:fldCharType="begin"/>
      </w:r>
      <w:r w:rsidRPr="00385650">
        <w:rPr>
          <w:bCs/>
          <w:sz w:val="26"/>
          <w:szCs w:val="26"/>
        </w:rPr>
        <w:instrText xml:space="preserve"> HYPERLINK "jl:30087221.0%20" \o "jl:30087221.0%20" </w:instrText>
      </w:r>
      <w:r w:rsidR="0093052C" w:rsidRPr="00385650">
        <w:rPr>
          <w:bCs/>
          <w:sz w:val="26"/>
          <w:szCs w:val="26"/>
        </w:rPr>
        <w:fldChar w:fldCharType="separate"/>
      </w:r>
      <w:r w:rsidRPr="00385650">
        <w:rPr>
          <w:bCs/>
          <w:sz w:val="26"/>
          <w:szCs w:val="26"/>
        </w:rPr>
        <w:t>обязательному лицензированию</w:t>
      </w:r>
      <w:r w:rsidR="0093052C" w:rsidRPr="00385650">
        <w:rPr>
          <w:bCs/>
          <w:sz w:val="26"/>
          <w:szCs w:val="26"/>
        </w:rPr>
        <w:fldChar w:fldCharType="end"/>
      </w:r>
      <w:r w:rsidRPr="00385650">
        <w:rPr>
          <w:bCs/>
          <w:sz w:val="26"/>
          <w:szCs w:val="26"/>
        </w:rPr>
        <w:t>)</w:t>
      </w:r>
      <w:r w:rsidRPr="00385650">
        <w:rPr>
          <w:sz w:val="26"/>
          <w:szCs w:val="26"/>
        </w:rPr>
        <w:t>;</w:t>
      </w:r>
    </w:p>
    <w:p w:rsidR="00B50047" w:rsidRPr="00385650" w:rsidRDefault="00B50047" w:rsidP="00B50047">
      <w:pPr>
        <w:numPr>
          <w:ilvl w:val="0"/>
          <w:numId w:val="15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техническую спецификацию (техническое задание) потенциального поставщика, которая должна соответствовать требованиям, установленным Тендерной документацией (согласно приложению 2 к Тендерной документации);</w:t>
      </w:r>
    </w:p>
    <w:p w:rsidR="00B50047" w:rsidRPr="00385650" w:rsidRDefault="00B50047" w:rsidP="00B50047">
      <w:pPr>
        <w:numPr>
          <w:ilvl w:val="0"/>
          <w:numId w:val="15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385650">
        <w:rPr>
          <w:bCs/>
          <w:sz w:val="26"/>
          <w:szCs w:val="26"/>
        </w:rPr>
        <w:t xml:space="preserve">оригинал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документации, при этом сумма обеспечения заявки на участие в открытом тендере не должна быть ниже размера, установленного тендерной документацией </w:t>
      </w:r>
      <w:r w:rsidRPr="00385650">
        <w:rPr>
          <w:sz w:val="26"/>
          <w:szCs w:val="26"/>
        </w:rPr>
        <w:t xml:space="preserve">(согласно приложению 5 к Тендерной документации). </w:t>
      </w:r>
    </w:p>
    <w:p w:rsidR="00B50047" w:rsidRPr="00385650" w:rsidRDefault="00B50047" w:rsidP="00B50047">
      <w:pPr>
        <w:tabs>
          <w:tab w:val="left" w:pos="-3119"/>
          <w:tab w:val="left" w:pos="1134"/>
        </w:tabs>
        <w:autoSpaceDE w:val="0"/>
        <w:autoSpaceDN w:val="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          Срок действия обеспечения Заявки должен быть не менее срока действия Заявки.</w:t>
      </w:r>
    </w:p>
    <w:p w:rsidR="00B50047" w:rsidRPr="00385650" w:rsidRDefault="00B50047" w:rsidP="00B50047">
      <w:pPr>
        <w:numPr>
          <w:ilvl w:val="0"/>
          <w:numId w:val="15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proofErr w:type="gramStart"/>
      <w:r w:rsidRPr="00385650">
        <w:rPr>
          <w:sz w:val="26"/>
          <w:szCs w:val="26"/>
        </w:rPr>
        <w:t>документы,  подтверждающие</w:t>
      </w:r>
      <w:proofErr w:type="gramEnd"/>
      <w:r w:rsidRPr="00385650">
        <w:rPr>
          <w:sz w:val="26"/>
          <w:szCs w:val="26"/>
        </w:rPr>
        <w:t xml:space="preserve">  применимость  к  Заявке критериев оценки и</w:t>
      </w:r>
    </w:p>
    <w:p w:rsidR="00B50047" w:rsidRPr="00385650" w:rsidRDefault="00B50047" w:rsidP="00B50047">
      <w:pPr>
        <w:tabs>
          <w:tab w:val="left" w:pos="-3119"/>
          <w:tab w:val="left" w:pos="1134"/>
        </w:tabs>
        <w:autoSpaceDE w:val="0"/>
        <w:autoSpaceDN w:val="0"/>
        <w:jc w:val="both"/>
        <w:rPr>
          <w:bCs/>
          <w:sz w:val="26"/>
          <w:szCs w:val="26"/>
        </w:rPr>
      </w:pPr>
      <w:r w:rsidRPr="00385650">
        <w:rPr>
          <w:sz w:val="26"/>
          <w:szCs w:val="26"/>
        </w:rPr>
        <w:t xml:space="preserve">сопоставления, указанных в пункте 32 настоящей Тендерной документации                      </w:t>
      </w:r>
      <w:proofErr w:type="gramStart"/>
      <w:r w:rsidRPr="00385650">
        <w:rPr>
          <w:sz w:val="26"/>
          <w:szCs w:val="26"/>
        </w:rPr>
        <w:t xml:space="preserve">   </w:t>
      </w:r>
      <w:r w:rsidRPr="00385650">
        <w:rPr>
          <w:bCs/>
          <w:sz w:val="26"/>
          <w:szCs w:val="26"/>
        </w:rPr>
        <w:t>(</w:t>
      </w:r>
      <w:proofErr w:type="gramEnd"/>
      <w:r w:rsidRPr="00385650">
        <w:rPr>
          <w:bCs/>
          <w:sz w:val="26"/>
          <w:szCs w:val="26"/>
        </w:rPr>
        <w:t>в случае, если потенциальный поставщик претендует на применение критериев, влияющих на условное понижение цены).</w:t>
      </w:r>
    </w:p>
    <w:p w:rsidR="00B50047" w:rsidRPr="00385650" w:rsidRDefault="00B50047" w:rsidP="00B50047">
      <w:pPr>
        <w:tabs>
          <w:tab w:val="left" w:pos="-3119"/>
          <w:tab w:val="left" w:pos="1134"/>
        </w:tabs>
        <w:autoSpaceDE w:val="0"/>
        <w:autoSpaceDN w:val="0"/>
        <w:jc w:val="both"/>
        <w:rPr>
          <w:sz w:val="26"/>
          <w:szCs w:val="26"/>
        </w:rPr>
      </w:pPr>
      <w:r w:rsidRPr="00385650">
        <w:rPr>
          <w:bCs/>
          <w:sz w:val="26"/>
          <w:szCs w:val="26"/>
        </w:rPr>
        <w:t xml:space="preserve">               При этом непредставление документов, подтверждающих критерии, влияющие на условное понижение цены, не является основанием для отклонения такой заявки</w:t>
      </w:r>
      <w:r w:rsidRPr="00385650">
        <w:rPr>
          <w:sz w:val="26"/>
          <w:szCs w:val="26"/>
        </w:rPr>
        <w:t>;</w:t>
      </w:r>
    </w:p>
    <w:p w:rsidR="00B50047" w:rsidRPr="00385650" w:rsidRDefault="00B50047" w:rsidP="00B50047">
      <w:pPr>
        <w:numPr>
          <w:ilvl w:val="0"/>
          <w:numId w:val="15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ценовое предложение, подписанное потенциальным поставщиком форма и содержание которого должно соответствовать обязательным требованиям, указанным в пункте 8 настоящей Тендерной документации (согласно приложению 6 к Тендерной документации);</w:t>
      </w:r>
    </w:p>
    <w:p w:rsidR="00B50047" w:rsidRPr="00385650" w:rsidRDefault="00B50047" w:rsidP="00B50047">
      <w:pPr>
        <w:numPr>
          <w:ilvl w:val="0"/>
          <w:numId w:val="15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385650">
        <w:rPr>
          <w:bCs/>
          <w:sz w:val="26"/>
          <w:szCs w:val="26"/>
        </w:rPr>
        <w:t>нотариально</w:t>
      </w:r>
      <w:r w:rsidRPr="00385650">
        <w:rPr>
          <w:sz w:val="26"/>
          <w:szCs w:val="26"/>
        </w:rPr>
        <w:t xml:space="preserve"> </w:t>
      </w:r>
      <w:r w:rsidRPr="00385650">
        <w:rPr>
          <w:bCs/>
          <w:sz w:val="26"/>
          <w:szCs w:val="26"/>
        </w:rPr>
        <w:t>засвидетельствованную копию свидетельства о государственной регистрации (перерегистрации) юридического лица или справки о государственной регистрации юридического лица либо заявление потенциального поставщика, содержащее ссылку на официальный интернет источник (</w:t>
      </w:r>
      <w:hyperlink r:id="rId10" w:history="1">
        <w:r w:rsidRPr="00385650">
          <w:rPr>
            <w:sz w:val="26"/>
            <w:szCs w:val="26"/>
          </w:rPr>
          <w:t>www.e.gov.kz</w:t>
        </w:r>
      </w:hyperlink>
      <w:r w:rsidRPr="00385650">
        <w:rPr>
          <w:bCs/>
          <w:sz w:val="26"/>
          <w:szCs w:val="26"/>
        </w:rPr>
        <w:t>) государственного органа, выдавшего справку, использующего электронную систему регистрации, для физического лица – нотариально засвидетельствованную копию документа о регистрации в качестве субъекта предпринимательства, для временного объединения юридических лиц (консорциум) - нотариально засвидетельствованную копию соглашения о консорциуме и нотариально засвидетельствованные копии свидетельств о государственной регистрации (перерегистрации) участников консорциума</w:t>
      </w:r>
      <w:r w:rsidRPr="00385650">
        <w:rPr>
          <w:sz w:val="26"/>
          <w:szCs w:val="26"/>
        </w:rPr>
        <w:t>;</w:t>
      </w:r>
    </w:p>
    <w:p w:rsidR="00B50047" w:rsidRPr="00385650" w:rsidRDefault="00B50047" w:rsidP="00B50047">
      <w:pPr>
        <w:numPr>
          <w:ilvl w:val="0"/>
          <w:numId w:val="15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385650">
        <w:rPr>
          <w:bCs/>
          <w:sz w:val="26"/>
          <w:szCs w:val="26"/>
        </w:rPr>
        <w:t>документ, содержащий сведения об учредителях: нотариально засвидетельствованную копию устава, утвержденного в установленном законодательством порядке, для юридических лиц, зарегистрированных на основании типового устава – копию заявления установленной формы о регистрации юридического лица (в случае участия консорциума представляется нотариально засвидетельствованная копия устава каждого юридического лица, входящего в консорциум), нотариально засвидетельствованная копия выписки из реестра держателей акций, выданная не более чем за 30 (тридцать) календарных дней до даты вскрытия конвертов с Заявками</w:t>
      </w:r>
      <w:r w:rsidRPr="00385650">
        <w:rPr>
          <w:sz w:val="26"/>
          <w:szCs w:val="26"/>
        </w:rPr>
        <w:t>;</w:t>
      </w:r>
    </w:p>
    <w:p w:rsidR="00B50047" w:rsidRPr="00385650" w:rsidRDefault="00B50047" w:rsidP="00B50047">
      <w:pPr>
        <w:numPr>
          <w:ilvl w:val="0"/>
          <w:numId w:val="15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385650">
        <w:rPr>
          <w:bCs/>
          <w:sz w:val="26"/>
          <w:szCs w:val="26"/>
        </w:rPr>
        <w:t xml:space="preserve">оригинал или нотариально засвидетельствованную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нотариально засвидетельствованная копия документа о назначении (избрании) первого </w:t>
      </w:r>
      <w:r w:rsidRPr="00385650">
        <w:rPr>
          <w:bCs/>
          <w:sz w:val="26"/>
          <w:szCs w:val="26"/>
        </w:rPr>
        <w:lastRenderedPageBreak/>
        <w:t>руководителя каждого юридического лица, входящего в консорциум, а также оригинал или нотариально засвидетельствованная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</w:t>
      </w:r>
      <w:r w:rsidRPr="00385650">
        <w:rPr>
          <w:sz w:val="26"/>
          <w:szCs w:val="26"/>
        </w:rPr>
        <w:t>;</w:t>
      </w:r>
    </w:p>
    <w:p w:rsidR="00B50047" w:rsidRPr="00385650" w:rsidRDefault="00B50047" w:rsidP="00B50047">
      <w:pPr>
        <w:numPr>
          <w:ilvl w:val="0"/>
          <w:numId w:val="15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оригиналы или нотариально засвидетельствованные копии актов, подтверждающих прием-передачу выполненных работ, объем которых по каждому акту в каждом году составляет не менее 75 миллионов тенге (документы, предусмотренные настоящим подпунктом, представляются в случае наличия в преамбуле настоящей Тендерной документации требования об обладании потенциального поставщика опытом работы на рынке закупаемых однородных работ или в определенной отрасли);</w:t>
      </w:r>
    </w:p>
    <w:p w:rsidR="00B50047" w:rsidRPr="00385650" w:rsidRDefault="00B50047" w:rsidP="00B50047">
      <w:pPr>
        <w:numPr>
          <w:ilvl w:val="0"/>
          <w:numId w:val="15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нотариально засвидетельствованные копии дипломов, сертификатов, свидетельств и других документов, подтверждающих профессиональную квалификацию специалистов и их опыт работы (документы, предусмотренные настоящим подпунктом, представляются в случае наличия в технической спецификации требования о наличии у потенциальных поставщиков квалифицированных специалистов, имеющих опыт работы в области, соответствующей предмету закупок);</w:t>
      </w:r>
    </w:p>
    <w:p w:rsidR="00B50047" w:rsidRPr="00385650" w:rsidRDefault="00B50047" w:rsidP="00B50047">
      <w:pPr>
        <w:numPr>
          <w:ilvl w:val="0"/>
          <w:numId w:val="15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нотариально засвидетельствованные копии документов, подтверждающих соответствие требованиям стандартов и (или) иных документов, установленных заказчиком и (или) законодательством Республики Казахстан (документы, предусмотренные настоящим подпунктом, представляются в случае наличия в технической спецификации специального требования к потенциальным поставщикам и привлекаемым им для выполнения работ специалистам при закупках работ, подлежащих выполнению на опасных производственных объектах Заказчика);</w:t>
      </w:r>
    </w:p>
    <w:p w:rsidR="00B50047" w:rsidRPr="00385650" w:rsidRDefault="00B50047" w:rsidP="00B50047">
      <w:pPr>
        <w:numPr>
          <w:ilvl w:val="0"/>
          <w:numId w:val="15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перечень субподрядчиков по выполнению работ, объем и виды передаваемых на субподряд работ, который не должен превышать определенного в тендерной документации предельного объема работ (в случае, если тендерной документацией предусматривается право потенциального поставщика на привлечение субподрядчиков для выполнения работ);</w:t>
      </w:r>
    </w:p>
    <w:p w:rsidR="00B50047" w:rsidRPr="00385650" w:rsidRDefault="00B50047" w:rsidP="00B50047">
      <w:pPr>
        <w:numPr>
          <w:ilvl w:val="0"/>
          <w:numId w:val="15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нотариально засвидетельствованные копии лицензий либо заявление потенциального поставщика, содержащее ссылку на официальный интернет источник (веб-сайт) государственного органа, выдавшего лицензию, использующего электронную систему лицензирования на выполняемые субподрядчиком работы в случае, если потенциальный поставщик привлекает субподрядчиков на тендер, которым предполагается деятельность, подлежащая обязательному лицензированию; </w:t>
      </w:r>
    </w:p>
    <w:p w:rsidR="00B50047" w:rsidRPr="00385650" w:rsidRDefault="00B50047" w:rsidP="00B50047">
      <w:pPr>
        <w:numPr>
          <w:ilvl w:val="0"/>
          <w:numId w:val="15"/>
        </w:numPr>
        <w:tabs>
          <w:tab w:val="left" w:pos="-3119"/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оригинал или нотариально засвидетельствованную копию</w:t>
      </w:r>
      <w:r w:rsidRPr="00385650">
        <w:rPr>
          <w:color w:val="000000"/>
          <w:sz w:val="26"/>
          <w:szCs w:val="26"/>
        </w:rPr>
        <w:t xml:space="preserve"> </w:t>
      </w:r>
      <w:r w:rsidRPr="00385650">
        <w:rPr>
          <w:bCs/>
          <w:sz w:val="26"/>
          <w:szCs w:val="26"/>
        </w:rPr>
        <w:t xml:space="preserve">доверенности, </w:t>
      </w:r>
      <w:r w:rsidR="00D2633E" w:rsidRPr="00385650">
        <w:rPr>
          <w:bCs/>
          <w:sz w:val="26"/>
          <w:szCs w:val="26"/>
        </w:rPr>
        <w:t>выданную лицу</w:t>
      </w:r>
      <w:r w:rsidRPr="00385650">
        <w:rPr>
          <w:bCs/>
          <w:sz w:val="26"/>
          <w:szCs w:val="26"/>
        </w:rPr>
        <w:t xml:space="preserve"> (лицам), представляющему интересы потенциального поставщика, на право подписания заявки и документов, содержащихся в заявке на участие в тендере, на право подачи дополнительного ценового предложения на понижение цены,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</w:t>
      </w:r>
      <w:r w:rsidRPr="00385650">
        <w:rPr>
          <w:sz w:val="26"/>
          <w:szCs w:val="26"/>
        </w:rPr>
        <w:t>.</w:t>
      </w:r>
    </w:p>
    <w:p w:rsidR="00B50047" w:rsidRPr="00385650" w:rsidRDefault="00B50047" w:rsidP="00B50047">
      <w:pPr>
        <w:tabs>
          <w:tab w:val="left" w:pos="-3119"/>
          <w:tab w:val="left" w:pos="1134"/>
        </w:tabs>
        <w:autoSpaceDE w:val="0"/>
        <w:autoSpaceDN w:val="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        Заявка должна соответствовать требованию к языку составления и представления Заявок, изложенного в тендерной документации, а также срок действия Заявки должен соответствовать или быть не менее срока, установленного Тендерной документацией.   </w:t>
      </w:r>
    </w:p>
    <w:p w:rsidR="00B50047" w:rsidRPr="00385650" w:rsidRDefault="00B50047" w:rsidP="00B50047">
      <w:pPr>
        <w:tabs>
          <w:tab w:val="left" w:pos="-3119"/>
          <w:tab w:val="left" w:pos="1134"/>
        </w:tabs>
        <w:autoSpaceDE w:val="0"/>
        <w:autoSpaceDN w:val="0"/>
        <w:jc w:val="both"/>
        <w:rPr>
          <w:sz w:val="26"/>
          <w:szCs w:val="26"/>
        </w:rPr>
      </w:pPr>
      <w:r w:rsidRPr="00385650">
        <w:rPr>
          <w:bCs/>
          <w:sz w:val="26"/>
          <w:szCs w:val="26"/>
        </w:rPr>
        <w:lastRenderedPageBreak/>
        <w:t xml:space="preserve">         6. </w:t>
      </w:r>
      <w:proofErr w:type="gramStart"/>
      <w:r w:rsidRPr="00385650">
        <w:rPr>
          <w:bCs/>
          <w:sz w:val="26"/>
          <w:szCs w:val="26"/>
        </w:rPr>
        <w:t>Потенциальный  поставщик</w:t>
      </w:r>
      <w:proofErr w:type="gramEnd"/>
      <w:r w:rsidRPr="00385650">
        <w:rPr>
          <w:bCs/>
          <w:sz w:val="26"/>
          <w:szCs w:val="26"/>
        </w:rPr>
        <w:t>-нерезидент  Республики  Казахстан   представляет</w:t>
      </w:r>
      <w:bookmarkStart w:id="2" w:name="SUB80600"/>
      <w:bookmarkStart w:id="3" w:name="SUB80700"/>
      <w:bookmarkEnd w:id="2"/>
      <w:bookmarkEnd w:id="3"/>
      <w:r w:rsidRPr="00385650">
        <w:rPr>
          <w:bCs/>
          <w:sz w:val="26"/>
          <w:szCs w:val="26"/>
        </w:rPr>
        <w:t xml:space="preserve"> такие же документы, предусмотренные пунктом 5 Тендерной документации, что и резиденты Республики Казахстан, либо документы, содержащие аналогичные сведения</w:t>
      </w:r>
      <w:r w:rsidRPr="00385650">
        <w:rPr>
          <w:sz w:val="26"/>
          <w:szCs w:val="26"/>
        </w:rPr>
        <w:t>.</w:t>
      </w:r>
    </w:p>
    <w:p w:rsidR="00B50047" w:rsidRPr="00385650" w:rsidRDefault="00B50047" w:rsidP="00B50047">
      <w:pPr>
        <w:tabs>
          <w:tab w:val="left" w:pos="709"/>
        </w:tabs>
        <w:jc w:val="both"/>
        <w:rPr>
          <w:sz w:val="26"/>
          <w:szCs w:val="26"/>
        </w:rPr>
      </w:pPr>
      <w:r w:rsidRPr="00385650">
        <w:rPr>
          <w:sz w:val="26"/>
          <w:szCs w:val="26"/>
        </w:rPr>
        <w:tab/>
        <w:t xml:space="preserve">7. </w:t>
      </w:r>
      <w:r w:rsidRPr="00385650">
        <w:rPr>
          <w:bCs/>
          <w:sz w:val="26"/>
          <w:szCs w:val="26"/>
        </w:rPr>
        <w:t xml:space="preserve">Ценовое   предложение   участника   </w:t>
      </w:r>
      <w:proofErr w:type="gramStart"/>
      <w:r w:rsidRPr="00385650">
        <w:rPr>
          <w:bCs/>
          <w:sz w:val="26"/>
          <w:szCs w:val="26"/>
        </w:rPr>
        <w:t xml:space="preserve">тендера,   </w:t>
      </w:r>
      <w:proofErr w:type="gramEnd"/>
      <w:r w:rsidRPr="00385650">
        <w:rPr>
          <w:bCs/>
          <w:sz w:val="26"/>
          <w:szCs w:val="26"/>
        </w:rPr>
        <w:t>являющегося   резидентом</w:t>
      </w:r>
      <w:r w:rsidRPr="00385650">
        <w:rPr>
          <w:sz w:val="26"/>
          <w:szCs w:val="26"/>
        </w:rPr>
        <w:t xml:space="preserve"> </w:t>
      </w:r>
      <w:r w:rsidRPr="00385650">
        <w:rPr>
          <w:bCs/>
          <w:sz w:val="26"/>
          <w:szCs w:val="26"/>
        </w:rPr>
        <w:t>Республики Казахстан, должно быть выражено в тенге. Ценовое предложение участника тендера, не являющегося резидентом Республики Казахстан, может быть выражено в иной валюте.</w:t>
      </w:r>
    </w:p>
    <w:p w:rsidR="00B50047" w:rsidRPr="00385650" w:rsidRDefault="00B50047" w:rsidP="00B50047">
      <w:pPr>
        <w:autoSpaceDE w:val="0"/>
        <w:autoSpaceDN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8. Ценовое предложение потенциального поставщика должно содержать          </w:t>
      </w:r>
      <w:proofErr w:type="gramStart"/>
      <w:r w:rsidRPr="00385650">
        <w:rPr>
          <w:bCs/>
          <w:sz w:val="26"/>
          <w:szCs w:val="26"/>
        </w:rPr>
        <w:t>цену  за</w:t>
      </w:r>
      <w:proofErr w:type="gramEnd"/>
      <w:r w:rsidRPr="00385650">
        <w:rPr>
          <w:bCs/>
          <w:sz w:val="26"/>
          <w:szCs w:val="26"/>
        </w:rPr>
        <w:t xml:space="preserve">  единицу,  а  также общую/итоговую цену работ без учета НДС, с включенными в нее расходами страхования, других налогов,   сборов,   а   также  иных  расходов,  предусмотренных  условиями  выполнения работ. </w:t>
      </w:r>
    </w:p>
    <w:p w:rsidR="00B50047" w:rsidRPr="00385650" w:rsidRDefault="00B50047" w:rsidP="00B50047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Ценовое предложение потенциального поставщика может содержать скидку к общей/итоговой цене работ, представленную на условиях Заказчика, определенных в Тендерной документации, а также скидку к общей/итоговой цене работ, представленную с учетом альтернативных условий.</w:t>
      </w:r>
    </w:p>
    <w:p w:rsidR="00B50047" w:rsidRPr="00385650" w:rsidRDefault="00B50047" w:rsidP="00B50047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В случае предложения потенциальным поставщиком скидки к общей/итоговой цене на условиях Заказчика, определенных в Тендерной документации и (или) скидки при альтернативных условиях, ценовое предложение должно </w:t>
      </w:r>
      <w:r w:rsidR="00D2633E" w:rsidRPr="00385650">
        <w:rPr>
          <w:bCs/>
          <w:sz w:val="26"/>
          <w:szCs w:val="26"/>
        </w:rPr>
        <w:t>содержать общую</w:t>
      </w:r>
      <w:r w:rsidRPr="00385650">
        <w:rPr>
          <w:bCs/>
          <w:sz w:val="26"/>
          <w:szCs w:val="26"/>
        </w:rPr>
        <w:t xml:space="preserve">/итоговую цену с учетом </w:t>
      </w:r>
      <w:r w:rsidR="00D2633E" w:rsidRPr="00385650">
        <w:rPr>
          <w:bCs/>
          <w:sz w:val="26"/>
          <w:szCs w:val="26"/>
        </w:rPr>
        <w:t>указанных скидок</w:t>
      </w:r>
      <w:r w:rsidRPr="00385650">
        <w:rPr>
          <w:bCs/>
          <w:sz w:val="26"/>
          <w:szCs w:val="26"/>
        </w:rPr>
        <w:t>.</w:t>
      </w:r>
    </w:p>
    <w:p w:rsidR="00B50047" w:rsidRPr="00385650" w:rsidRDefault="00B50047" w:rsidP="00B50047">
      <w:pPr>
        <w:autoSpaceDE w:val="0"/>
        <w:autoSpaceDN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9. Потенциальный поставщик имеет право представления одного дополнительного ценового предложения на понижение цены по тендеру (лоту), с указанием наименования соответствующего тендера (лота) и соответствующего требованиям, изложенным в пункте 8 настоящей Тендерной документации </w:t>
      </w:r>
      <w:r w:rsidRPr="00385650">
        <w:rPr>
          <w:sz w:val="26"/>
          <w:szCs w:val="26"/>
        </w:rPr>
        <w:t>(согласно приложению 6 к Тендерной документации)</w:t>
      </w:r>
      <w:r w:rsidRPr="00385650">
        <w:rPr>
          <w:bCs/>
          <w:sz w:val="26"/>
          <w:szCs w:val="26"/>
        </w:rPr>
        <w:t>. Дополнительное ценовое предложение на понижение цены может быть подано после оглашения содержаний всех Заявок и соответствующего объявления председателя тендерной комиссии.</w:t>
      </w:r>
    </w:p>
    <w:p w:rsidR="00B50047" w:rsidRPr="00385650" w:rsidRDefault="00B50047" w:rsidP="00B50047">
      <w:pPr>
        <w:autoSpaceDE w:val="0"/>
        <w:autoSpaceDN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В случае если дополнительное ценовое предложение на понижение цены потенциального поставщика будет выше его ценового предложения, представленного в составе Заявки, то тендерной комиссией не учитывается данное дополнительное ценовое предложение.</w:t>
      </w:r>
    </w:p>
    <w:p w:rsidR="00B50047" w:rsidRPr="00385650" w:rsidRDefault="00B50047" w:rsidP="00B50047">
      <w:pPr>
        <w:keepNext/>
        <w:tabs>
          <w:tab w:val="left" w:pos="708"/>
        </w:tabs>
        <w:ind w:firstLine="720"/>
        <w:jc w:val="both"/>
        <w:outlineLvl w:val="1"/>
        <w:rPr>
          <w:iCs/>
          <w:sz w:val="26"/>
          <w:szCs w:val="26"/>
        </w:rPr>
      </w:pPr>
      <w:r w:rsidRPr="00385650">
        <w:rPr>
          <w:iCs/>
          <w:sz w:val="26"/>
          <w:szCs w:val="26"/>
        </w:rPr>
        <w:t>10. Потенциальный поставщик несет все расходы, связанные с его участием в закупках способом тендера. Заказчик/организатор закупок (тендерная комиссия, экспертная комиссия, эксперт) не несет обязательств по возмещению этих расходов независимо от итогов закупок способом тендера.</w:t>
      </w:r>
    </w:p>
    <w:p w:rsidR="00B50047" w:rsidRPr="00385650" w:rsidRDefault="00B50047" w:rsidP="00B50047">
      <w:pPr>
        <w:rPr>
          <w:sz w:val="26"/>
          <w:szCs w:val="26"/>
        </w:rPr>
      </w:pPr>
    </w:p>
    <w:p w:rsidR="00B50047" w:rsidRPr="00385650" w:rsidRDefault="00B50047" w:rsidP="00B50047">
      <w:pPr>
        <w:keepNext/>
        <w:numPr>
          <w:ilvl w:val="0"/>
          <w:numId w:val="17"/>
        </w:numPr>
        <w:tabs>
          <w:tab w:val="left" w:pos="708"/>
        </w:tabs>
        <w:jc w:val="center"/>
        <w:outlineLvl w:val="1"/>
        <w:rPr>
          <w:b/>
          <w:bCs/>
          <w:iCs/>
          <w:sz w:val="26"/>
          <w:szCs w:val="26"/>
        </w:rPr>
      </w:pPr>
      <w:r w:rsidRPr="00385650">
        <w:rPr>
          <w:b/>
          <w:bCs/>
          <w:iCs/>
          <w:sz w:val="26"/>
          <w:szCs w:val="26"/>
        </w:rPr>
        <w:t>Обеспечение Заявки</w:t>
      </w:r>
    </w:p>
    <w:p w:rsidR="00B50047" w:rsidRPr="00385650" w:rsidRDefault="00B50047" w:rsidP="00B50047">
      <w:pPr>
        <w:tabs>
          <w:tab w:val="left" w:pos="960"/>
        </w:tabs>
        <w:autoSpaceDE w:val="0"/>
        <w:autoSpaceDN w:val="0"/>
        <w:ind w:firstLine="720"/>
        <w:jc w:val="both"/>
        <w:rPr>
          <w:sz w:val="26"/>
          <w:szCs w:val="26"/>
        </w:rPr>
      </w:pPr>
      <w:r w:rsidRPr="00385650">
        <w:rPr>
          <w:bCs/>
          <w:sz w:val="26"/>
          <w:szCs w:val="26"/>
        </w:rPr>
        <w:t>11. Потенциальный поставщик вносит обеспечение Заявки в виде банковской гарантии или ином виде, определенном заказчиком,</w:t>
      </w:r>
      <w:r w:rsidRPr="00385650">
        <w:rPr>
          <w:b/>
          <w:bCs/>
          <w:sz w:val="26"/>
          <w:szCs w:val="26"/>
        </w:rPr>
        <w:t xml:space="preserve"> </w:t>
      </w:r>
      <w:r w:rsidRPr="00385650">
        <w:rPr>
          <w:sz w:val="26"/>
          <w:szCs w:val="26"/>
        </w:rPr>
        <w:t>в качестве гарантии того, что он:</w:t>
      </w:r>
    </w:p>
    <w:p w:rsidR="00B50047" w:rsidRPr="00385650" w:rsidRDefault="00B50047" w:rsidP="00B50047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не отзовет либо не изменит свою Заявку после истечения окончательного срока представления Заявок;</w:t>
      </w:r>
    </w:p>
    <w:p w:rsidR="00B50047" w:rsidRPr="00385650" w:rsidRDefault="00B50047" w:rsidP="00B50047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в случае определения его победителем тендера заключит договор с заказчиком в сроки, установленные протоколом об итогах тендера, и внесет обеспечение возврата аванса (предоплаты) и (или) обеспечение исполнения договора о закупках в случае, если условиями закупок предусмотрено внесение такого обеспечения.</w:t>
      </w:r>
    </w:p>
    <w:p w:rsidR="00B50047" w:rsidRPr="00385650" w:rsidRDefault="00B50047" w:rsidP="00B50047">
      <w:pPr>
        <w:widowControl w:val="0"/>
        <w:tabs>
          <w:tab w:val="left" w:pos="96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Обеспечение Заявки вносится в размере 1 (одного) процента от                     суммы, </w:t>
      </w:r>
      <w:r w:rsidRPr="00385650">
        <w:rPr>
          <w:bCs/>
          <w:sz w:val="26"/>
          <w:szCs w:val="26"/>
        </w:rPr>
        <w:lastRenderedPageBreak/>
        <w:t>указанной для закупки работ в Тендерной документации заказчика. Срок действия обеспечения Заявки должен быть не менее срока действия Заявки.</w:t>
      </w:r>
    </w:p>
    <w:p w:rsidR="00B50047" w:rsidRPr="00385650" w:rsidRDefault="00B50047" w:rsidP="00B50047">
      <w:pPr>
        <w:widowControl w:val="0"/>
        <w:tabs>
          <w:tab w:val="left" w:pos="96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При этом течение срока действия обеспечения Заявки начинается со дня вскрытия конвертов с Заявками на участие в тендере.</w:t>
      </w:r>
    </w:p>
    <w:p w:rsidR="00B50047" w:rsidRPr="00385650" w:rsidRDefault="00B50047" w:rsidP="00B50047">
      <w:pPr>
        <w:widowControl w:val="0"/>
        <w:tabs>
          <w:tab w:val="left" w:pos="96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12. Потенциальный   поставщик   вправе   </w:t>
      </w:r>
      <w:proofErr w:type="gramStart"/>
      <w:r w:rsidRPr="00385650">
        <w:rPr>
          <w:sz w:val="26"/>
          <w:szCs w:val="26"/>
        </w:rPr>
        <w:t>выбрать  один</w:t>
      </w:r>
      <w:proofErr w:type="gramEnd"/>
      <w:r w:rsidRPr="00385650">
        <w:rPr>
          <w:sz w:val="26"/>
          <w:szCs w:val="26"/>
        </w:rPr>
        <w:t xml:space="preserve">   из   следующих  видов</w:t>
      </w:r>
      <w:r w:rsidRPr="00385650">
        <w:rPr>
          <w:bCs/>
          <w:sz w:val="26"/>
          <w:szCs w:val="26"/>
        </w:rPr>
        <w:t xml:space="preserve"> </w:t>
      </w:r>
      <w:r w:rsidRPr="00385650">
        <w:rPr>
          <w:sz w:val="26"/>
          <w:szCs w:val="26"/>
        </w:rPr>
        <w:t>обеспечения Заявки:</w:t>
      </w:r>
    </w:p>
    <w:p w:rsidR="00B50047" w:rsidRPr="00385650" w:rsidRDefault="00B50047" w:rsidP="00B50047">
      <w:pPr>
        <w:widowControl w:val="0"/>
        <w:tabs>
          <w:tab w:val="left" w:pos="96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sz w:val="26"/>
          <w:szCs w:val="26"/>
        </w:rPr>
        <w:t>1) гарантийный денежный взнос, размещаемый на банковских счетах,</w:t>
      </w:r>
      <w:r w:rsidRPr="00385650">
        <w:rPr>
          <w:bCs/>
          <w:sz w:val="26"/>
          <w:szCs w:val="26"/>
        </w:rPr>
        <w:t xml:space="preserve"> </w:t>
      </w:r>
      <w:r w:rsidRPr="00385650">
        <w:rPr>
          <w:sz w:val="26"/>
          <w:szCs w:val="26"/>
        </w:rPr>
        <w:t>указанных в преамбуле настоящей Тендерной документации.</w:t>
      </w:r>
    </w:p>
    <w:p w:rsidR="00B50047" w:rsidRPr="00385650" w:rsidRDefault="00B50047" w:rsidP="00B50047">
      <w:pPr>
        <w:tabs>
          <w:tab w:val="left" w:pos="709"/>
        </w:tabs>
        <w:jc w:val="both"/>
        <w:rPr>
          <w:sz w:val="26"/>
          <w:szCs w:val="26"/>
        </w:rPr>
      </w:pPr>
      <w:r w:rsidRPr="00385650">
        <w:rPr>
          <w:sz w:val="26"/>
          <w:szCs w:val="26"/>
        </w:rPr>
        <w:tab/>
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открытого тендера (лота), сумма обеспечения, наименование организатора закупок и потенциального поставщика;</w:t>
      </w:r>
    </w:p>
    <w:p w:rsidR="00B50047" w:rsidRPr="00385650" w:rsidRDefault="00B50047" w:rsidP="00B50047">
      <w:pPr>
        <w:tabs>
          <w:tab w:val="left" w:pos="960"/>
        </w:tabs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2) банковскую гарантию по форме согласно приложению 5</w:t>
      </w:r>
      <w:r w:rsidRPr="00385650">
        <w:rPr>
          <w:b/>
          <w:sz w:val="26"/>
          <w:szCs w:val="26"/>
        </w:rPr>
        <w:t xml:space="preserve"> </w:t>
      </w:r>
      <w:r w:rsidRPr="00385650">
        <w:rPr>
          <w:sz w:val="26"/>
          <w:szCs w:val="26"/>
        </w:rPr>
        <w:t>к Тендерной документации.</w:t>
      </w:r>
    </w:p>
    <w:p w:rsidR="00B50047" w:rsidRPr="00385650" w:rsidRDefault="00B50047" w:rsidP="00B50047">
      <w:pPr>
        <w:tabs>
          <w:tab w:val="left" w:pos="960"/>
        </w:tabs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Обеспечение Заявки (обеспечение исполнения договора, обеспечение                   возврата аванса/предоплаты) потенциального поставщика (поставщика) – нерезидента Республики Казахстан, выраженное в различных валютах, переводится                                   в валюту Республики Казахстан - тенге по официальному курсу национальной                 валюты Республики Казахстан к иностранным валютам, установленному Национальным Банком Республики Казахстан, на день внесения обеспечения               Заявки (обеспечения исполнения договора, обеспечения возврата аванса/предоплаты).</w:t>
      </w:r>
    </w:p>
    <w:p w:rsidR="00B50047" w:rsidRPr="00385650" w:rsidRDefault="00B50047" w:rsidP="00B50047">
      <w:pPr>
        <w:tabs>
          <w:tab w:val="left" w:pos="960"/>
        </w:tabs>
        <w:autoSpaceDE w:val="0"/>
        <w:autoSpaceDN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13. Организатор закупок возвращает потенциальному поставщику внесенное им обеспечение Заявки в течение 10 (десяти) рабочих дней со дня наступления одного из следующих случаев:</w:t>
      </w:r>
    </w:p>
    <w:p w:rsidR="00B50047" w:rsidRPr="00385650" w:rsidRDefault="00B50047" w:rsidP="00B50047">
      <w:pPr>
        <w:tabs>
          <w:tab w:val="left" w:pos="1134"/>
        </w:tabs>
        <w:autoSpaceDE w:val="0"/>
        <w:autoSpaceDN w:val="0"/>
        <w:ind w:firstLine="720"/>
        <w:jc w:val="both"/>
        <w:rPr>
          <w:sz w:val="26"/>
          <w:szCs w:val="26"/>
        </w:rPr>
      </w:pPr>
      <w:r w:rsidRPr="00385650">
        <w:rPr>
          <w:bCs/>
          <w:sz w:val="26"/>
          <w:szCs w:val="26"/>
        </w:rPr>
        <w:t xml:space="preserve">1) </w:t>
      </w:r>
      <w:r w:rsidRPr="00385650">
        <w:rPr>
          <w:sz w:val="26"/>
          <w:szCs w:val="26"/>
        </w:rPr>
        <w:t>отзыва потенциальным поставщиком своей Заявки до истечения окончательного срока представления Заявок;</w:t>
      </w:r>
    </w:p>
    <w:p w:rsidR="00B50047" w:rsidRPr="00385650" w:rsidRDefault="00B50047" w:rsidP="00B50047">
      <w:pPr>
        <w:tabs>
          <w:tab w:val="left" w:pos="993"/>
        </w:tabs>
        <w:autoSpaceDE w:val="0"/>
        <w:autoSpaceDN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2) подписания протокола об итогах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:rsidR="00B50047" w:rsidRPr="00385650" w:rsidRDefault="00B50047" w:rsidP="00B50047">
      <w:pPr>
        <w:tabs>
          <w:tab w:val="left" w:pos="1276"/>
        </w:tabs>
        <w:autoSpaceDE w:val="0"/>
        <w:autoSpaceDN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3)   </w:t>
      </w:r>
      <w:proofErr w:type="gramStart"/>
      <w:r w:rsidRPr="00385650">
        <w:rPr>
          <w:sz w:val="26"/>
          <w:szCs w:val="26"/>
        </w:rPr>
        <w:t>вступления  в</w:t>
      </w:r>
      <w:proofErr w:type="gramEnd"/>
      <w:r w:rsidRPr="00385650">
        <w:rPr>
          <w:sz w:val="26"/>
          <w:szCs w:val="26"/>
        </w:rPr>
        <w:t xml:space="preserve">  силу  договора  о  закупках  и  внесения  победителем тендера обеспечения возврата аванса (предоплаты) и (или) исполнения договора о закупках, предусмотренного настоящей Тендерной документацией;</w:t>
      </w:r>
    </w:p>
    <w:p w:rsidR="00B50047" w:rsidRPr="00385650" w:rsidRDefault="00B50047" w:rsidP="00B50047">
      <w:pPr>
        <w:widowControl w:val="0"/>
        <w:tabs>
          <w:tab w:val="left" w:pos="0"/>
          <w:tab w:val="left" w:pos="1134"/>
        </w:tabs>
        <w:adjustRightInd w:val="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           4) вступления в силу договора о закупках и внесения потенциальным поставщиком, занявшим по итогам сопоставления и оценки второе </w:t>
      </w:r>
      <w:proofErr w:type="gramStart"/>
      <w:r w:rsidRPr="00385650">
        <w:rPr>
          <w:sz w:val="26"/>
          <w:szCs w:val="26"/>
        </w:rPr>
        <w:t>место,  определенным</w:t>
      </w:r>
      <w:proofErr w:type="gramEnd"/>
      <w:r w:rsidRPr="00385650">
        <w:rPr>
          <w:sz w:val="26"/>
          <w:szCs w:val="26"/>
        </w:rPr>
        <w:t xml:space="preserve"> в случае, предусмотренном пунктом 53 настоящей Тендерной документации, обеспечения возврата аванса (предоплаты) и (или) исполнения договора о закупках, предусмотренного Тендерной документацией.</w:t>
      </w:r>
    </w:p>
    <w:p w:rsidR="00B50047" w:rsidRPr="00385650" w:rsidRDefault="00B50047" w:rsidP="00B50047">
      <w:pPr>
        <w:widowControl w:val="0"/>
        <w:tabs>
          <w:tab w:val="left" w:pos="1134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14. Обеспечение Заявки в виде банковской гарантии или ином виде, определенном заказчиком, внесенное потенциальным поставщиком, не возвращается при наступлении одного из следующих случаев:</w:t>
      </w:r>
    </w:p>
    <w:p w:rsidR="00B50047" w:rsidRPr="00385650" w:rsidRDefault="00B50047" w:rsidP="00B50047">
      <w:pPr>
        <w:widowControl w:val="0"/>
        <w:tabs>
          <w:tab w:val="left" w:pos="0"/>
          <w:tab w:val="left" w:pos="1134"/>
        </w:tabs>
        <w:adjustRightInd w:val="0"/>
        <w:ind w:firstLine="54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1) потенциальный поставщик отозвал Заявку после истечения окончательного срока представления заявок;</w:t>
      </w:r>
    </w:p>
    <w:p w:rsidR="00B50047" w:rsidRPr="00385650" w:rsidRDefault="00B50047" w:rsidP="00B50047">
      <w:pPr>
        <w:widowControl w:val="0"/>
        <w:tabs>
          <w:tab w:val="left" w:pos="0"/>
          <w:tab w:val="left" w:pos="1134"/>
        </w:tabs>
        <w:adjustRightInd w:val="0"/>
        <w:ind w:firstLine="54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2) потенциальный поставщик, определенный победителем тендера, уклонился от заключения договора о закупках;</w:t>
      </w:r>
    </w:p>
    <w:p w:rsidR="00B50047" w:rsidRPr="00385650" w:rsidRDefault="00B50047" w:rsidP="00B50047">
      <w:pPr>
        <w:widowControl w:val="0"/>
        <w:tabs>
          <w:tab w:val="left" w:pos="0"/>
          <w:tab w:val="left" w:pos="1134"/>
        </w:tabs>
        <w:adjustRightInd w:val="0"/>
        <w:ind w:firstLine="54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3) победитель тендера, заключив договор о закупках, не исполнил либо несвоевременно исполнил требование, установленное Тендерной документацией, о </w:t>
      </w:r>
      <w:r w:rsidRPr="00385650">
        <w:rPr>
          <w:sz w:val="26"/>
          <w:szCs w:val="26"/>
        </w:rPr>
        <w:lastRenderedPageBreak/>
        <w:t>внесении обеспечения возврата аванса (предоплаты) и (или) исполнения договора о закупках;</w:t>
      </w:r>
    </w:p>
    <w:p w:rsidR="00B50047" w:rsidRPr="00385650" w:rsidRDefault="00B50047" w:rsidP="00B50047">
      <w:pPr>
        <w:widowControl w:val="0"/>
        <w:tabs>
          <w:tab w:val="left" w:pos="0"/>
          <w:tab w:val="left" w:pos="1134"/>
        </w:tabs>
        <w:adjustRightInd w:val="0"/>
        <w:ind w:firstLine="54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4) потенциальный поставщик, занявший по итогам сопоставления и оценки второе место, определенный в случае, предусмотренном пунктом 53 настоящей Тендерной документации, уклонился от заключения договора о закупках или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закупках. </w:t>
      </w:r>
    </w:p>
    <w:p w:rsidR="00B50047" w:rsidRPr="00385650" w:rsidRDefault="00B50047" w:rsidP="00B50047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385650">
        <w:rPr>
          <w:rFonts w:ascii="Times New Roman" w:hAnsi="Times New Roman" w:cs="Times New Roman"/>
          <w:sz w:val="26"/>
          <w:szCs w:val="26"/>
        </w:rPr>
        <w:t>Положения настоящего пункта не распространяются на случаи:</w:t>
      </w:r>
    </w:p>
    <w:p w:rsidR="00B50047" w:rsidRPr="00385650" w:rsidRDefault="00B50047" w:rsidP="00B50047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385650">
        <w:rPr>
          <w:rFonts w:ascii="Times New Roman" w:hAnsi="Times New Roman" w:cs="Times New Roman"/>
          <w:sz w:val="26"/>
          <w:szCs w:val="26"/>
        </w:rPr>
        <w:t xml:space="preserve">- отзыва потенциальным поставщиком Заявки и/или отказа потенциального поставщика от заключения договора о закупках, связанных со значительным снижением курса национальной валюты Республики Казахстан, в период с даты вскрытия Заявок и до даты подписания договора о закупках; </w:t>
      </w:r>
    </w:p>
    <w:p w:rsidR="00B50047" w:rsidRPr="00385650" w:rsidRDefault="00B50047" w:rsidP="00B50047">
      <w:pPr>
        <w:widowControl w:val="0"/>
        <w:tabs>
          <w:tab w:val="left" w:pos="0"/>
          <w:tab w:val="left" w:pos="1134"/>
        </w:tabs>
        <w:adjustRightInd w:val="0"/>
        <w:ind w:firstLine="54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- отказа поставщика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с даты подписания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B50047" w:rsidRPr="00385650" w:rsidRDefault="00B50047" w:rsidP="00B50047">
      <w:pPr>
        <w:widowControl w:val="0"/>
        <w:adjustRightInd w:val="0"/>
        <w:ind w:left="709"/>
        <w:jc w:val="both"/>
        <w:rPr>
          <w:sz w:val="26"/>
          <w:szCs w:val="26"/>
        </w:rPr>
      </w:pPr>
    </w:p>
    <w:p w:rsidR="00B50047" w:rsidRPr="00385650" w:rsidRDefault="00B50047" w:rsidP="00B50047">
      <w:pPr>
        <w:keepNext/>
        <w:numPr>
          <w:ilvl w:val="0"/>
          <w:numId w:val="17"/>
        </w:numPr>
        <w:tabs>
          <w:tab w:val="left" w:pos="708"/>
        </w:tabs>
        <w:jc w:val="center"/>
        <w:outlineLvl w:val="1"/>
        <w:rPr>
          <w:b/>
          <w:bCs/>
          <w:iCs/>
          <w:sz w:val="26"/>
          <w:szCs w:val="26"/>
        </w:rPr>
      </w:pPr>
      <w:r w:rsidRPr="00385650">
        <w:rPr>
          <w:b/>
          <w:bCs/>
          <w:iCs/>
          <w:sz w:val="26"/>
          <w:szCs w:val="26"/>
        </w:rPr>
        <w:t>Изменение Заявок и их отзыв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15. Потенциальный поставщик не позднее окончания срока представления </w:t>
      </w:r>
      <w:proofErr w:type="gramStart"/>
      <w:r w:rsidRPr="00385650">
        <w:rPr>
          <w:bCs/>
          <w:sz w:val="26"/>
          <w:szCs w:val="26"/>
        </w:rPr>
        <w:t>Заявок  вправе</w:t>
      </w:r>
      <w:proofErr w:type="gramEnd"/>
      <w:r w:rsidRPr="00385650">
        <w:rPr>
          <w:bCs/>
          <w:sz w:val="26"/>
          <w:szCs w:val="26"/>
        </w:rPr>
        <w:t>:</w:t>
      </w:r>
    </w:p>
    <w:p w:rsidR="00B50047" w:rsidRPr="00385650" w:rsidRDefault="00B50047" w:rsidP="00B50047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изменить и (или) дополнить внесенную Заявку;</w:t>
      </w:r>
    </w:p>
    <w:p w:rsidR="00B50047" w:rsidRPr="00385650" w:rsidRDefault="00B50047" w:rsidP="00B50047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ind w:firstLine="71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отозвать свою Заявку, не утрачивая права на возврат внесенного им обеспечения Заявки.</w:t>
      </w:r>
    </w:p>
    <w:p w:rsidR="00B50047" w:rsidRPr="00385650" w:rsidRDefault="00B50047" w:rsidP="00B50047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Не допускается отзыв Заявки, после истечения окончательного срока представления конверта с Заявкой.</w:t>
      </w:r>
    </w:p>
    <w:p w:rsidR="00B50047" w:rsidRPr="00385650" w:rsidRDefault="00B50047" w:rsidP="00B50047">
      <w:pPr>
        <w:autoSpaceDE w:val="0"/>
        <w:autoSpaceDN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16. Уведомление об отзыве Заявки оформляется в виде произвольного заявления на имя организатора закупок, подписанного потенциальным поставщиком и скрепленного печатью (для физического лица, если таковая имеется).</w:t>
      </w:r>
    </w:p>
    <w:p w:rsidR="00B50047" w:rsidRPr="00385650" w:rsidRDefault="00B50047" w:rsidP="00B50047">
      <w:pPr>
        <w:tabs>
          <w:tab w:val="num" w:pos="1260"/>
        </w:tabs>
        <w:autoSpaceDE w:val="0"/>
        <w:autoSpaceDN w:val="0"/>
        <w:jc w:val="both"/>
        <w:rPr>
          <w:bCs/>
          <w:sz w:val="26"/>
          <w:szCs w:val="26"/>
        </w:rPr>
      </w:pPr>
    </w:p>
    <w:p w:rsidR="00B50047" w:rsidRPr="00385650" w:rsidRDefault="00B50047" w:rsidP="00B50047">
      <w:pPr>
        <w:numPr>
          <w:ilvl w:val="0"/>
          <w:numId w:val="17"/>
        </w:numPr>
        <w:autoSpaceDE w:val="0"/>
        <w:autoSpaceDN w:val="0"/>
        <w:jc w:val="center"/>
        <w:rPr>
          <w:b/>
          <w:bCs/>
          <w:sz w:val="26"/>
          <w:szCs w:val="26"/>
        </w:rPr>
      </w:pPr>
      <w:r w:rsidRPr="00385650">
        <w:rPr>
          <w:b/>
          <w:bCs/>
          <w:sz w:val="26"/>
          <w:szCs w:val="26"/>
        </w:rPr>
        <w:t>Вскрытие конвертов с Заявками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17. Тендерная комиссия вскрывает конверты с Заявками в день, время </w:t>
      </w:r>
      <w:proofErr w:type="gramStart"/>
      <w:r w:rsidRPr="00385650">
        <w:rPr>
          <w:bCs/>
          <w:sz w:val="26"/>
          <w:szCs w:val="26"/>
        </w:rPr>
        <w:t>и  в</w:t>
      </w:r>
      <w:proofErr w:type="gramEnd"/>
      <w:r w:rsidRPr="00385650">
        <w:rPr>
          <w:bCs/>
          <w:sz w:val="26"/>
          <w:szCs w:val="26"/>
        </w:rPr>
        <w:t xml:space="preserve"> месте, которые указаны в Тендерной документации.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При вскрытии каждого конверта с Заявкой тендерная комиссия объявляет информацию о перечне документов и материалов, содержащихся в Заявке.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18. До начала заседания тендерной комиссии секретарь тендерной комиссии проверяет документально оформленные полномочия представителей потенциальных поставщиков на представление интересов потенциальных поставщиков при осуществлении процедуры вскрытия конвертов с Заявками.</w:t>
      </w:r>
    </w:p>
    <w:p w:rsidR="00B50047" w:rsidRPr="00385650" w:rsidRDefault="00B50047" w:rsidP="00B50047">
      <w:pPr>
        <w:widowControl w:val="0"/>
        <w:tabs>
          <w:tab w:val="left" w:pos="993"/>
        </w:tabs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19. Вскрытию подлежат конверты с Заявками, представленными в сроки, установленные в объявлении об осуществлении закупок способом открытого тендера и Тендерной документации.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20. Заявка вскрывается также в случае, если на тендер (лот) представлена только 1 (одна) Заявка, </w:t>
      </w:r>
      <w:r w:rsidRPr="00385650">
        <w:rPr>
          <w:sz w:val="26"/>
          <w:szCs w:val="26"/>
        </w:rPr>
        <w:t>и рассматривается на соответствие требованиям Тендерной документации.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21. Заседание тендерной комиссии по вскрытию конвертов проходит в </w:t>
      </w:r>
      <w:r w:rsidRPr="00385650">
        <w:rPr>
          <w:bCs/>
          <w:sz w:val="26"/>
          <w:szCs w:val="26"/>
        </w:rPr>
        <w:lastRenderedPageBreak/>
        <w:t>следующей последовательности:</w:t>
      </w:r>
    </w:p>
    <w:p w:rsidR="00B50047" w:rsidRPr="00385650" w:rsidRDefault="00B50047" w:rsidP="00B5004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1) председатель тендерной комиссии или лицо, определенное председателем:</w:t>
      </w:r>
    </w:p>
    <w:p w:rsidR="00B50047" w:rsidRPr="00385650" w:rsidRDefault="00B50047" w:rsidP="00B50047">
      <w:pPr>
        <w:autoSpaceDE w:val="0"/>
        <w:autoSpaceDN w:val="0"/>
        <w:ind w:firstLine="709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информирует присутствующих о:</w:t>
      </w:r>
    </w:p>
    <w:p w:rsidR="00B50047" w:rsidRPr="00385650" w:rsidRDefault="00B50047" w:rsidP="00B50047">
      <w:pPr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составе тендерной комиссии, секретаре тендерной комиссии;</w:t>
      </w:r>
    </w:p>
    <w:p w:rsidR="00B50047" w:rsidRPr="00385650" w:rsidRDefault="00B50047" w:rsidP="00B50047">
      <w:pPr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наличии либо отсутствии запросов потенциальных поставщиков, а также проведении встречи с потенциальными поставщиками по разъяснению положений Тендерной документации;</w:t>
      </w:r>
    </w:p>
    <w:p w:rsidR="00B50047" w:rsidRPr="00385650" w:rsidRDefault="00B50047" w:rsidP="00B50047">
      <w:pPr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наличии либо отсутствии факта, а также причин внесения изменений и дополнений в Тендерную документацию;</w:t>
      </w:r>
    </w:p>
    <w:p w:rsidR="00B50047" w:rsidRPr="00385650" w:rsidRDefault="00B50047" w:rsidP="00B50047">
      <w:pPr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потенциальных поставщиках, представивших в установленный срок Заявки, зарегистрированные в журнале регистрации Заявок;</w:t>
      </w:r>
    </w:p>
    <w:p w:rsidR="00B50047" w:rsidRPr="00385650" w:rsidRDefault="00B50047" w:rsidP="00B50047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оглашает иную информацию по проводимому тендеру;</w:t>
      </w:r>
    </w:p>
    <w:p w:rsidR="00B50047" w:rsidRPr="00385650" w:rsidRDefault="00B50047" w:rsidP="00B50047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вскрывает конверты с Заявками и оглашает перечень документов, содержащихся в Заявке,</w:t>
      </w:r>
      <w:r w:rsidRPr="00385650">
        <w:rPr>
          <w:sz w:val="26"/>
          <w:szCs w:val="26"/>
        </w:rPr>
        <w:t xml:space="preserve"> в том числе документов, подтверждающих применимость к Заявке критериев оценки и сопоставления, указанных в пункте 32 Тендерной документации,</w:t>
      </w:r>
      <w:r w:rsidRPr="00385650">
        <w:rPr>
          <w:bCs/>
          <w:sz w:val="26"/>
          <w:szCs w:val="26"/>
        </w:rPr>
        <w:t xml:space="preserve"> и их краткое содержание, а также цены и скидки (при наличии), заявленные потенциальными поставщиками в ценовых предложениях;</w:t>
      </w:r>
    </w:p>
    <w:p w:rsidR="00B50047" w:rsidRPr="00385650" w:rsidRDefault="00B50047" w:rsidP="00B5004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85650">
        <w:rPr>
          <w:bCs/>
          <w:sz w:val="26"/>
          <w:szCs w:val="26"/>
        </w:rPr>
        <w:t xml:space="preserve">после оглашения содержаний всех Заявок </w:t>
      </w:r>
      <w:r w:rsidRPr="00385650">
        <w:rPr>
          <w:sz w:val="26"/>
          <w:szCs w:val="26"/>
        </w:rPr>
        <w:t>запрашивает у потенциальных поставщиков, либо их уполномоченных представителей, присутствующих на процедуре вскрытия конвертов с заявками о наличии дополнительного ценового предложения на понижение цены по тендеру (лоту).</w:t>
      </w:r>
    </w:p>
    <w:p w:rsidR="00B50047" w:rsidRPr="00385650" w:rsidRDefault="00B50047" w:rsidP="00B5004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Время для приема дополнительного ценового предложения на понижение цены должно составлять не более 10 (десяти) минут по тендеру (лоту) с момента объявления о начале приема дополнительных ценовых предложений на понижение.</w:t>
      </w:r>
    </w:p>
    <w:p w:rsidR="00B50047" w:rsidRPr="00385650" w:rsidRDefault="00B50047" w:rsidP="00B5004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2) уполномоченные представители потенциальных поставщиков имеют право ознакомиться с ценами и скидками (при наличии), заявленными иными потенциальными поставщиками, под роспись на соответствующих ценовых предложениях после оглашения цен и скидок, заявленных потенциальными поставщиками в ценовых предложениях и дополнительных ценовых предложениях на понижение цены (в случае его наличия);</w:t>
      </w:r>
    </w:p>
    <w:p w:rsidR="00B50047" w:rsidRPr="00385650" w:rsidRDefault="00B50047" w:rsidP="00B5004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3) секретарь тендерной комиссии:</w:t>
      </w:r>
    </w:p>
    <w:p w:rsidR="00B50047" w:rsidRPr="00385650" w:rsidRDefault="00B50047" w:rsidP="00B50047">
      <w:pPr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оформляет соответствующий протокол вскрытия конвертов с Заявками;</w:t>
      </w:r>
    </w:p>
    <w:p w:rsidR="00B50047" w:rsidRPr="00385650" w:rsidRDefault="00B50047" w:rsidP="00B50047">
      <w:pPr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информирует потенциальных поставщиков или их уполномоченных представителей о сроке, в течение которого они могут получить копию указанного протокола заседания тендерной комиссии;</w:t>
      </w:r>
    </w:p>
    <w:p w:rsidR="00B50047" w:rsidRPr="00385650" w:rsidRDefault="00B50047" w:rsidP="00B50047">
      <w:pPr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запрашивает уполномоченных представителей потенциальных поставщиков о наличии жалоб или возражений против действий (или бездействия) тендерной комиссии. 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22. Протокол вскрытия конвертов с Заявками подписывается и полистно визируется тендерной комиссией и ее секретарем.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23. Копия протокола вскрытия конвертов представляется по запросу потенциального поставщика или его уполномоченного представителя не позднее          2 (двух) рабочих дней со дня поступления запроса.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24. Не позднее 3 (трех) рабочих дней, следующих за днем заседания тендерной комиссии, Заказчик опубликовывает на своем веб-сайте и на веб-сайте, определенном Фондом, текст подписанного протокола вскрытия конвертов с Заявками.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25. Протокол заседания тендерной комиссии по вскрытию конвертов с Заявками </w:t>
      </w:r>
      <w:r w:rsidRPr="00385650">
        <w:rPr>
          <w:bCs/>
          <w:sz w:val="26"/>
          <w:szCs w:val="26"/>
        </w:rPr>
        <w:lastRenderedPageBreak/>
        <w:t>должен содержать сведения:</w:t>
      </w:r>
    </w:p>
    <w:p w:rsidR="00B50047" w:rsidRPr="00385650" w:rsidRDefault="00B50047" w:rsidP="00B50047">
      <w:pPr>
        <w:widowControl w:val="0"/>
        <w:numPr>
          <w:ilvl w:val="0"/>
          <w:numId w:val="9"/>
        </w:numPr>
        <w:tabs>
          <w:tab w:val="clear" w:pos="1277"/>
          <w:tab w:val="left" w:pos="709"/>
          <w:tab w:val="num" w:pos="993"/>
        </w:tabs>
        <w:adjustRightInd w:val="0"/>
        <w:jc w:val="both"/>
        <w:rPr>
          <w:bCs/>
          <w:sz w:val="26"/>
          <w:szCs w:val="26"/>
        </w:rPr>
      </w:pPr>
      <w:r w:rsidRPr="00385650">
        <w:rPr>
          <w:sz w:val="26"/>
          <w:szCs w:val="26"/>
        </w:rPr>
        <w:t xml:space="preserve"> о дне, времени и месте проведения заседания;</w:t>
      </w:r>
    </w:p>
    <w:p w:rsidR="00B50047" w:rsidRPr="00385650" w:rsidRDefault="00B50047" w:rsidP="00B50047">
      <w:pPr>
        <w:widowControl w:val="0"/>
        <w:numPr>
          <w:ilvl w:val="0"/>
          <w:numId w:val="9"/>
        </w:numPr>
        <w:tabs>
          <w:tab w:val="clear" w:pos="1277"/>
          <w:tab w:val="left" w:pos="708"/>
          <w:tab w:val="num" w:pos="993"/>
        </w:tabs>
        <w:adjustRightInd w:val="0"/>
        <w:jc w:val="both"/>
        <w:rPr>
          <w:bCs/>
          <w:sz w:val="26"/>
          <w:szCs w:val="26"/>
        </w:rPr>
      </w:pPr>
      <w:r w:rsidRPr="00385650">
        <w:rPr>
          <w:sz w:val="26"/>
          <w:szCs w:val="26"/>
        </w:rPr>
        <w:t xml:space="preserve"> о составе тендерной комиссии;</w:t>
      </w:r>
    </w:p>
    <w:p w:rsidR="00B50047" w:rsidRPr="00385650" w:rsidRDefault="00B50047" w:rsidP="00B50047">
      <w:pPr>
        <w:widowControl w:val="0"/>
        <w:numPr>
          <w:ilvl w:val="0"/>
          <w:numId w:val="9"/>
        </w:numPr>
        <w:tabs>
          <w:tab w:val="clear" w:pos="1277"/>
          <w:tab w:val="left" w:pos="708"/>
          <w:tab w:val="num" w:pos="993"/>
        </w:tabs>
        <w:adjustRightInd w:val="0"/>
        <w:ind w:left="0" w:firstLine="709"/>
        <w:jc w:val="both"/>
        <w:rPr>
          <w:bCs/>
          <w:sz w:val="26"/>
          <w:szCs w:val="26"/>
        </w:rPr>
      </w:pPr>
      <w:r w:rsidRPr="00385650">
        <w:rPr>
          <w:sz w:val="26"/>
          <w:szCs w:val="26"/>
        </w:rPr>
        <w:t xml:space="preserve"> о полном наименовании, фактическом адресе потенциальных поставщиков, представивших Заявки в установленные сроки, с указанием даты и времени представления Заявок;</w:t>
      </w:r>
    </w:p>
    <w:p w:rsidR="00B50047" w:rsidRPr="00385650" w:rsidRDefault="00B50047" w:rsidP="00B50047">
      <w:pPr>
        <w:widowControl w:val="0"/>
        <w:numPr>
          <w:ilvl w:val="0"/>
          <w:numId w:val="9"/>
        </w:numPr>
        <w:tabs>
          <w:tab w:val="clear" w:pos="1277"/>
          <w:tab w:val="left" w:pos="708"/>
          <w:tab w:val="num" w:pos="993"/>
        </w:tabs>
        <w:adjustRightInd w:val="0"/>
        <w:ind w:left="0" w:firstLine="709"/>
        <w:jc w:val="both"/>
        <w:rPr>
          <w:bCs/>
          <w:sz w:val="26"/>
          <w:szCs w:val="26"/>
        </w:rPr>
      </w:pPr>
      <w:r w:rsidRPr="00385650">
        <w:rPr>
          <w:sz w:val="26"/>
          <w:szCs w:val="26"/>
        </w:rPr>
        <w:t xml:space="preserve"> о содержании Заявок, в том числе документов, подтверждающих применимость к Заявке критериев оценки и сопоставления, указанных в пункте 32 настоящей Тендерной документации, о ценах и скидках, заявленных потенциальными поставщиками в ценовых предложениях </w:t>
      </w:r>
      <w:r w:rsidRPr="00385650">
        <w:rPr>
          <w:bCs/>
          <w:sz w:val="26"/>
          <w:szCs w:val="26"/>
        </w:rPr>
        <w:t>и дополнительных ценовых предложениях на понижение цены (в случае их наличия)</w:t>
      </w:r>
      <w:r w:rsidRPr="00385650">
        <w:rPr>
          <w:sz w:val="26"/>
          <w:szCs w:val="26"/>
        </w:rPr>
        <w:t>;</w:t>
      </w:r>
    </w:p>
    <w:p w:rsidR="00B50047" w:rsidRPr="00385650" w:rsidRDefault="00B50047" w:rsidP="00B50047">
      <w:pPr>
        <w:widowControl w:val="0"/>
        <w:numPr>
          <w:ilvl w:val="0"/>
          <w:numId w:val="9"/>
        </w:numPr>
        <w:tabs>
          <w:tab w:val="clear" w:pos="1277"/>
          <w:tab w:val="left" w:pos="993"/>
        </w:tabs>
        <w:adjustRightInd w:val="0"/>
        <w:ind w:left="0" w:firstLine="709"/>
        <w:jc w:val="both"/>
        <w:rPr>
          <w:bCs/>
          <w:sz w:val="26"/>
          <w:szCs w:val="26"/>
        </w:rPr>
      </w:pPr>
      <w:r w:rsidRPr="00385650">
        <w:rPr>
          <w:sz w:val="26"/>
          <w:szCs w:val="26"/>
        </w:rPr>
        <w:t xml:space="preserve"> о полном наименовании, фактическом адресе потенциальных поставщиков, которым Заявки возвращены ввиду их представления после окончательного срока представления заявок;</w:t>
      </w:r>
    </w:p>
    <w:p w:rsidR="00B50047" w:rsidRPr="00385650" w:rsidRDefault="00B50047" w:rsidP="00B50047">
      <w:pPr>
        <w:widowControl w:val="0"/>
        <w:numPr>
          <w:ilvl w:val="0"/>
          <w:numId w:val="9"/>
        </w:numPr>
        <w:tabs>
          <w:tab w:val="clear" w:pos="1277"/>
          <w:tab w:val="left" w:pos="993"/>
        </w:tabs>
        <w:adjustRightInd w:val="0"/>
        <w:ind w:left="0" w:firstLine="709"/>
        <w:jc w:val="both"/>
        <w:rPr>
          <w:bCs/>
          <w:sz w:val="26"/>
          <w:szCs w:val="26"/>
        </w:rPr>
      </w:pPr>
      <w:r w:rsidRPr="00385650">
        <w:rPr>
          <w:sz w:val="26"/>
          <w:szCs w:val="26"/>
        </w:rPr>
        <w:t xml:space="preserve"> о жалобах или возражениях против действий (или бездействия) тендерной комиссии, заявленных уполномоченными представителями потенциальных поставщиков в ходе заседания тендерной комиссии по вскрытию конвертов с Заявками.</w:t>
      </w:r>
    </w:p>
    <w:p w:rsidR="00B50047" w:rsidRPr="00385650" w:rsidRDefault="00B50047" w:rsidP="00B50047">
      <w:pPr>
        <w:widowControl w:val="0"/>
        <w:tabs>
          <w:tab w:val="left" w:pos="708"/>
        </w:tabs>
        <w:adjustRightInd w:val="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ab/>
        <w:t>В случае отсутствия Заявок от потенциальных поставщиков протокол заседания тендерной комиссии по вскрытию конвертов с Заявками не оформляется.</w:t>
      </w:r>
    </w:p>
    <w:p w:rsidR="00B50047" w:rsidRPr="00385650" w:rsidRDefault="00B50047" w:rsidP="00B50047">
      <w:pPr>
        <w:tabs>
          <w:tab w:val="num" w:pos="1260"/>
        </w:tabs>
        <w:autoSpaceDE w:val="0"/>
        <w:autoSpaceDN w:val="0"/>
        <w:jc w:val="both"/>
        <w:rPr>
          <w:bCs/>
          <w:sz w:val="26"/>
          <w:szCs w:val="26"/>
        </w:rPr>
      </w:pPr>
    </w:p>
    <w:p w:rsidR="00B50047" w:rsidRPr="00385650" w:rsidRDefault="00B50047" w:rsidP="00B50047">
      <w:pPr>
        <w:autoSpaceDE w:val="0"/>
        <w:autoSpaceDN w:val="0"/>
        <w:jc w:val="center"/>
        <w:rPr>
          <w:b/>
          <w:sz w:val="26"/>
          <w:szCs w:val="26"/>
        </w:rPr>
      </w:pPr>
      <w:r w:rsidRPr="00385650">
        <w:rPr>
          <w:b/>
          <w:bCs/>
          <w:sz w:val="26"/>
          <w:szCs w:val="26"/>
        </w:rPr>
        <w:t>6. Порядок рассмотрения Заявок и подведение итогов открытого тендера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26. Заявки рассматриваются тендерной комиссией на предмет соответствия заявок требованиям пункта 5 Тендерной документации. Не отклоненные по основаниям, указанным в пункте 5 Тендерной документации, Заявки сопоставляются и оцениваются тендерной комиссией в целях выбора победителя открытого тендера.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27. Заявки рассматриваются тендерной комиссией в срок не более                           10 (десяти) рабочих дней со дня вскрытия конвертов с Заявками. При проведении закупок работ,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28. При рассмотрении Заявок тендерная комиссия вправе: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1) 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 и технической спецификации и документов, подтверждающих критерии, влияющие на условное понижение цены, предусмотренные пунктом 32 Тендерной</w:t>
      </w:r>
      <w:r w:rsidRPr="00385650">
        <w:rPr>
          <w:sz w:val="26"/>
          <w:szCs w:val="26"/>
        </w:rPr>
        <w:tab/>
        <w:t xml:space="preserve"> документации);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2) 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B50047" w:rsidRPr="00385650" w:rsidRDefault="00B50047" w:rsidP="00B50047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При этом не допускаются запросы и иные действия тендерной комиссии, связанные с приведением Заявки в соответствие с требованиями пункта 5 Тендерной </w:t>
      </w:r>
      <w:proofErr w:type="gramStart"/>
      <w:r w:rsidRPr="00385650">
        <w:rPr>
          <w:sz w:val="26"/>
          <w:szCs w:val="26"/>
        </w:rPr>
        <w:t>документации,  заключающиеся</w:t>
      </w:r>
      <w:proofErr w:type="gramEnd"/>
      <w:r w:rsidRPr="00385650">
        <w:rPr>
          <w:sz w:val="26"/>
          <w:szCs w:val="26"/>
        </w:rPr>
        <w:t xml:space="preserve">  в  дополнении  Заявки  недостающими документами,</w:t>
      </w:r>
    </w:p>
    <w:p w:rsidR="00B50047" w:rsidRPr="00385650" w:rsidRDefault="00B50047" w:rsidP="00B50047">
      <w:pPr>
        <w:autoSpaceDE w:val="0"/>
        <w:autoSpaceDN w:val="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замене документов, приведении в соответствие ненадлежащим образом оформленных</w:t>
      </w:r>
    </w:p>
    <w:p w:rsidR="00B50047" w:rsidRPr="00385650" w:rsidRDefault="00B50047" w:rsidP="00B50047">
      <w:pPr>
        <w:autoSpaceDE w:val="0"/>
        <w:autoSpaceDN w:val="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документов.</w:t>
      </w:r>
    </w:p>
    <w:p w:rsidR="00B50047" w:rsidRPr="00385650" w:rsidRDefault="00B50047" w:rsidP="00B50047">
      <w:pPr>
        <w:tabs>
          <w:tab w:val="left" w:pos="1080"/>
        </w:tabs>
        <w:autoSpaceDE w:val="0"/>
        <w:autoSpaceDN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29. Не допускается отклонение Заявки по следующим формальным основаниям.</w:t>
      </w:r>
    </w:p>
    <w:p w:rsidR="00B50047" w:rsidRPr="00385650" w:rsidRDefault="00B50047" w:rsidP="00B50047">
      <w:pPr>
        <w:tabs>
          <w:tab w:val="left" w:pos="1080"/>
        </w:tabs>
        <w:autoSpaceDE w:val="0"/>
        <w:autoSpaceDN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lastRenderedPageBreak/>
        <w:t>Формальными основаниями являются случаи, не указанные в пункте 30 Тендерной документации.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30. Тендерная комиссия отклоняет Заявку в случае:</w:t>
      </w:r>
    </w:p>
    <w:p w:rsidR="00B50047" w:rsidRPr="00385650" w:rsidRDefault="00B50047" w:rsidP="00B50047">
      <w:pPr>
        <w:widowControl w:val="0"/>
        <w:numPr>
          <w:ilvl w:val="0"/>
          <w:numId w:val="10"/>
        </w:numPr>
        <w:tabs>
          <w:tab w:val="left" w:pos="-1985"/>
          <w:tab w:val="left" w:pos="1134"/>
        </w:tabs>
        <w:adjustRightInd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признания </w:t>
      </w:r>
      <w:proofErr w:type="gramStart"/>
      <w:r w:rsidRPr="00385650">
        <w:rPr>
          <w:sz w:val="26"/>
          <w:szCs w:val="26"/>
        </w:rPr>
        <w:t>Заявки</w:t>
      </w:r>
      <w:proofErr w:type="gramEnd"/>
      <w:r w:rsidRPr="00385650">
        <w:rPr>
          <w:sz w:val="26"/>
          <w:szCs w:val="26"/>
        </w:rPr>
        <w:t xml:space="preserve"> не соответствующей требованиям, предусмотренным пунктом 5 Тендерной документации, за исключением случаев, несоответствия технической спецификации, когда потенциальный поставщик предлагает лучшие условия выполнения работ, а также лучшие характеристики закупаемых работ;</w:t>
      </w:r>
    </w:p>
    <w:p w:rsidR="00B50047" w:rsidRPr="00385650" w:rsidRDefault="00B50047" w:rsidP="00B50047">
      <w:pPr>
        <w:widowControl w:val="0"/>
        <w:numPr>
          <w:ilvl w:val="0"/>
          <w:numId w:val="10"/>
        </w:numPr>
        <w:tabs>
          <w:tab w:val="left" w:pos="-1985"/>
          <w:tab w:val="left" w:pos="1134"/>
        </w:tabs>
        <w:adjustRightInd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если потенциальный поставщик является </w:t>
      </w:r>
      <w:r w:rsidR="00D2633E" w:rsidRPr="00385650">
        <w:rPr>
          <w:sz w:val="26"/>
          <w:szCs w:val="26"/>
        </w:rPr>
        <w:t>аффилированным</w:t>
      </w:r>
      <w:r w:rsidRPr="00385650">
        <w:rPr>
          <w:sz w:val="26"/>
          <w:szCs w:val="26"/>
        </w:rPr>
        <w:t xml:space="preserve"> лицом другого потенциального поставщика, подавшего Заявку на участие в тендере (лоте);</w:t>
      </w:r>
    </w:p>
    <w:p w:rsidR="00B50047" w:rsidRPr="00385650" w:rsidRDefault="00B50047" w:rsidP="00B50047">
      <w:pPr>
        <w:widowControl w:val="0"/>
        <w:numPr>
          <w:ilvl w:val="0"/>
          <w:numId w:val="10"/>
        </w:numPr>
        <w:tabs>
          <w:tab w:val="left" w:pos="-1985"/>
          <w:tab w:val="left" w:pos="1134"/>
        </w:tabs>
        <w:adjustRightInd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если ценовое предложение потенциального поставщика превышает сумму, выделенную для закупки;</w:t>
      </w:r>
    </w:p>
    <w:p w:rsidR="00B50047" w:rsidRPr="00385650" w:rsidRDefault="00B50047" w:rsidP="00B50047">
      <w:pPr>
        <w:widowControl w:val="0"/>
        <w:numPr>
          <w:ilvl w:val="0"/>
          <w:numId w:val="10"/>
        </w:numPr>
        <w:tabs>
          <w:tab w:val="left" w:pos="-1985"/>
          <w:tab w:val="left" w:pos="1134"/>
        </w:tabs>
        <w:adjustRightInd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если ценовое предложение потенциального поставщика признано тендерной комиссией демпинговым;</w:t>
      </w:r>
    </w:p>
    <w:p w:rsidR="00B50047" w:rsidRPr="00385650" w:rsidRDefault="00B50047" w:rsidP="00B50047">
      <w:pPr>
        <w:widowControl w:val="0"/>
        <w:numPr>
          <w:ilvl w:val="0"/>
          <w:numId w:val="10"/>
        </w:numPr>
        <w:tabs>
          <w:tab w:val="left" w:pos="-1985"/>
          <w:tab w:val="left" w:pos="1134"/>
        </w:tabs>
        <w:adjustRightInd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если потенциальный поставщик либо его </w:t>
      </w:r>
      <w:r w:rsidR="00D2633E" w:rsidRPr="00385650">
        <w:rPr>
          <w:sz w:val="26"/>
          <w:szCs w:val="26"/>
        </w:rPr>
        <w:t>субподрядчик,</w:t>
      </w:r>
      <w:r w:rsidRPr="00385650">
        <w:rPr>
          <w:sz w:val="26"/>
          <w:szCs w:val="26"/>
        </w:rPr>
        <w:t xml:space="preserve"> либо юридическое лицо, входящее в консорциум состоит в Перечне ненадежных потенциальных поставщиков (</w:t>
      </w:r>
      <w:r w:rsidR="00D2633E" w:rsidRPr="00385650">
        <w:rPr>
          <w:sz w:val="26"/>
          <w:szCs w:val="26"/>
        </w:rPr>
        <w:t>поставщиков) Холдинга</w:t>
      </w:r>
      <w:r w:rsidRPr="00385650">
        <w:rPr>
          <w:sz w:val="26"/>
          <w:szCs w:val="26"/>
        </w:rPr>
        <w:t xml:space="preserve"> и (или) в Реестре недобросовестных участников государственных закупок и (или) в Перечне лжепредприятий;</w:t>
      </w:r>
    </w:p>
    <w:p w:rsidR="00B50047" w:rsidRPr="00385650" w:rsidRDefault="00B50047" w:rsidP="00B50047">
      <w:pPr>
        <w:tabs>
          <w:tab w:val="left" w:pos="1080"/>
        </w:tabs>
        <w:autoSpaceDE w:val="0"/>
        <w:autoSpaceDN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Указанные основания для отклонения Заявок потенциальных поставщиков являются исчерпывающими.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31. Признаётся демпинговым: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  <w:tab w:val="num" w:pos="1134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1) ценовое предложение, в том числе дополнительное ценовое предложение на понижение цены на строительно-монтажные работы, по которым имеется сметная, </w:t>
      </w:r>
      <w:r w:rsidR="00D2633E" w:rsidRPr="00385650">
        <w:rPr>
          <w:sz w:val="26"/>
          <w:szCs w:val="26"/>
        </w:rPr>
        <w:t>пред проектная</w:t>
      </w:r>
      <w:r w:rsidRPr="00385650">
        <w:rPr>
          <w:sz w:val="26"/>
          <w:szCs w:val="26"/>
        </w:rPr>
        <w:t>, проектная (проектно-сметная) документация, утвержденная в установленном порядке,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  <w:tab w:val="num" w:pos="1134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2) ценовое предложение, в том числе дополнительное ценовое предложение на понижение цены на работы, не указанные в подпункте 1)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4" w:name="SUB18100"/>
      <w:bookmarkStart w:id="5" w:name="SUB18200"/>
      <w:bookmarkEnd w:id="4"/>
      <w:bookmarkEnd w:id="5"/>
      <w:r w:rsidRPr="00385650">
        <w:rPr>
          <w:sz w:val="26"/>
          <w:szCs w:val="26"/>
        </w:rPr>
        <w:t>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 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</w:p>
    <w:p w:rsidR="00B50047" w:rsidRPr="00385650" w:rsidRDefault="00B50047" w:rsidP="00B50047">
      <w:pPr>
        <w:widowControl w:val="0"/>
        <w:tabs>
          <w:tab w:val="left" w:pos="-1985"/>
          <w:tab w:val="left" w:pos="1134"/>
        </w:tabs>
        <w:adjustRightInd w:val="0"/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 Если ценовые предложения участников тендера выражены в различных </w:t>
      </w:r>
      <w:proofErr w:type="gramStart"/>
      <w:r w:rsidRPr="00385650">
        <w:rPr>
          <w:bCs/>
          <w:sz w:val="26"/>
          <w:szCs w:val="26"/>
        </w:rPr>
        <w:t>валютах,  то</w:t>
      </w:r>
      <w:proofErr w:type="gramEnd"/>
      <w:r w:rsidRPr="00385650">
        <w:rPr>
          <w:bCs/>
          <w:sz w:val="26"/>
          <w:szCs w:val="26"/>
        </w:rPr>
        <w:t xml:space="preserve">  для  их  оценки  и  сопоставления  они переводятся в валюту Республики</w:t>
      </w:r>
    </w:p>
    <w:p w:rsidR="00B50047" w:rsidRPr="00385650" w:rsidRDefault="00B50047" w:rsidP="00B50047">
      <w:pPr>
        <w:autoSpaceDE w:val="0"/>
        <w:autoSpaceDN w:val="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Казахстан - тенге по </w:t>
      </w:r>
      <w:r w:rsidRPr="00385650">
        <w:rPr>
          <w:sz w:val="26"/>
          <w:szCs w:val="26"/>
        </w:rPr>
        <w:t xml:space="preserve">официальному курсу национальной валюты Республики Казахстан к иностранным валютам, установленному Национальным Банком Республики Казахстан, </w:t>
      </w:r>
      <w:r w:rsidRPr="00385650">
        <w:rPr>
          <w:bCs/>
          <w:sz w:val="26"/>
          <w:szCs w:val="26"/>
        </w:rPr>
        <w:t>на день вскрытия конвертов с Заявками.</w:t>
      </w:r>
    </w:p>
    <w:p w:rsidR="00B50047" w:rsidRPr="00385650" w:rsidRDefault="00B50047" w:rsidP="00B50047">
      <w:pPr>
        <w:autoSpaceDE w:val="0"/>
        <w:autoSpaceDN w:val="0"/>
        <w:ind w:firstLine="720"/>
        <w:jc w:val="both"/>
        <w:rPr>
          <w:sz w:val="26"/>
          <w:szCs w:val="26"/>
        </w:rPr>
      </w:pPr>
      <w:r w:rsidRPr="00385650">
        <w:rPr>
          <w:bCs/>
          <w:sz w:val="26"/>
          <w:szCs w:val="26"/>
        </w:rPr>
        <w:t>32. Не отклоненные Заявки сопоставляются и оцениваются тендерной комиссией согласно критериям, содержащимся в настоящей Тендерной документации. Победитель открытого тендера определяется на основе наименьшей условной цены, рассчитанной с учетом применения следующих обязательных критериев:</w:t>
      </w:r>
    </w:p>
    <w:p w:rsidR="00B50047" w:rsidRPr="00385650" w:rsidRDefault="00B50047" w:rsidP="00B50047">
      <w:pPr>
        <w:numPr>
          <w:ilvl w:val="0"/>
          <w:numId w:val="2"/>
        </w:numPr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lastRenderedPageBreak/>
        <w:t>условное понижение цены на 1% в случае, если потенциальный поставщик является добросовестным поставщиком в соответствии с Перечнем добросовестных поставщиков Фонда;</w:t>
      </w:r>
    </w:p>
    <w:p w:rsidR="00B50047" w:rsidRPr="00385650" w:rsidRDefault="00B50047" w:rsidP="00B50047">
      <w:pPr>
        <w:numPr>
          <w:ilvl w:val="0"/>
          <w:numId w:val="2"/>
        </w:numPr>
        <w:autoSpaceDE w:val="0"/>
        <w:autoSpaceDN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условное снижение цены на 1,5% за 3 года опыта работы у потенциального поставщика на однородном рынке закупаемых работ в течение последних 5 </w:t>
      </w:r>
      <w:proofErr w:type="gramStart"/>
      <w:r w:rsidRPr="00385650">
        <w:rPr>
          <w:bCs/>
          <w:sz w:val="26"/>
          <w:szCs w:val="26"/>
        </w:rPr>
        <w:t>лет,  подтвержденного</w:t>
      </w:r>
      <w:proofErr w:type="gramEnd"/>
      <w:r w:rsidRPr="00385650">
        <w:rPr>
          <w:bCs/>
          <w:sz w:val="26"/>
          <w:szCs w:val="26"/>
        </w:rPr>
        <w:t xml:space="preserve"> соответствующими </w:t>
      </w:r>
      <w:r w:rsidRPr="00385650">
        <w:rPr>
          <w:sz w:val="26"/>
          <w:szCs w:val="26"/>
        </w:rPr>
        <w:t xml:space="preserve">нотариально засвидетельствованными </w:t>
      </w:r>
      <w:r w:rsidRPr="00385650">
        <w:rPr>
          <w:bCs/>
          <w:sz w:val="26"/>
          <w:szCs w:val="26"/>
        </w:rPr>
        <w:t xml:space="preserve">копиями накладных, соответствующих актов, подтверждающих прием-передачу выполненных работ, и на 0,5% - за каждый последующий 1 год работы, но не более чем на 2,5%; </w:t>
      </w:r>
    </w:p>
    <w:p w:rsidR="00B50047" w:rsidRPr="00385650" w:rsidRDefault="00B50047" w:rsidP="00B50047">
      <w:pPr>
        <w:autoSpaceDE w:val="0"/>
        <w:autoSpaceDN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В случае наличия в Тендерной документации требования, предусмотренного подпунктом 10) пункта 5 Тендерной документации данный критерий не применяется. </w:t>
      </w:r>
    </w:p>
    <w:p w:rsidR="00B50047" w:rsidRPr="00385650" w:rsidRDefault="00B50047" w:rsidP="00B50047">
      <w:pPr>
        <w:numPr>
          <w:ilvl w:val="0"/>
          <w:numId w:val="2"/>
        </w:numPr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условное снижение цены на 1% за наличие у потенциального поставщика сертифицированной системы (сертифицированных систем) </w:t>
      </w:r>
      <w:proofErr w:type="gramStart"/>
      <w:r w:rsidRPr="00385650">
        <w:rPr>
          <w:bCs/>
          <w:sz w:val="26"/>
          <w:szCs w:val="26"/>
        </w:rPr>
        <w:t>менеджмента,  соответствующей</w:t>
      </w:r>
      <w:proofErr w:type="gramEnd"/>
      <w:r w:rsidRPr="00385650">
        <w:rPr>
          <w:bCs/>
          <w:sz w:val="26"/>
          <w:szCs w:val="26"/>
        </w:rPr>
        <w:t xml:space="preserve"> требованиям государственных стандартов Республики Казахстан и предмету проводимых закупок, подтвержденное представленной </w:t>
      </w:r>
      <w:r w:rsidRPr="00385650">
        <w:rPr>
          <w:sz w:val="26"/>
          <w:szCs w:val="26"/>
        </w:rPr>
        <w:t xml:space="preserve">нотариально засвидетельствованной </w:t>
      </w:r>
      <w:r w:rsidRPr="00385650">
        <w:rPr>
          <w:bCs/>
          <w:sz w:val="26"/>
          <w:szCs w:val="26"/>
        </w:rPr>
        <w:t>копией сертификата системы менеджмента.</w:t>
      </w:r>
    </w:p>
    <w:p w:rsidR="00B50047" w:rsidRPr="00385650" w:rsidRDefault="00B50047" w:rsidP="00B50047">
      <w:pPr>
        <w:autoSpaceDE w:val="0"/>
        <w:autoSpaceDN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В случае участия в открытом тендере консорциума обязательные критерии оценки и сопоставления Заявок потенциальных поставщиков, влияющие на условное понижение цены,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:rsidR="00B50047" w:rsidRPr="00385650" w:rsidRDefault="00B50047" w:rsidP="00B50047">
      <w:pPr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33. </w:t>
      </w:r>
      <w:r w:rsidRPr="00385650">
        <w:rPr>
          <w:bCs/>
          <w:sz w:val="26"/>
          <w:szCs w:val="26"/>
        </w:rPr>
        <w:t>В    случае    непредставления   потенциальным   поставщиком   документов,</w:t>
      </w:r>
    </w:p>
    <w:p w:rsidR="00B50047" w:rsidRPr="00385650" w:rsidRDefault="00B50047" w:rsidP="00B50047">
      <w:pPr>
        <w:jc w:val="both"/>
        <w:rPr>
          <w:sz w:val="26"/>
          <w:szCs w:val="26"/>
        </w:rPr>
      </w:pPr>
      <w:r w:rsidRPr="00385650">
        <w:rPr>
          <w:bCs/>
          <w:sz w:val="26"/>
          <w:szCs w:val="26"/>
        </w:rPr>
        <w:t>подтверждающих критерии, влияющие на условное понижение цены, тендерная комиссия не применяет к такому потенциальному поставщику условную скидку, при этом непредставление документов, подтверждающих критерии, влияющие на условное понижение цены, не является основанием для отклонения такой Заявки.</w:t>
      </w:r>
    </w:p>
    <w:p w:rsidR="00B50047" w:rsidRPr="00385650" w:rsidRDefault="00B50047" w:rsidP="00B50047">
      <w:pPr>
        <w:tabs>
          <w:tab w:val="left" w:pos="709"/>
        </w:tabs>
        <w:autoSpaceDE w:val="0"/>
        <w:autoSpaceDN w:val="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ab/>
        <w:t>34. Потенциальный поставщик, занявший по итогам сопоставления и оценки второе место, определяется на основе цены, следующей после наименьшей                условной цены, рассчитываемой с учётом применения критериев, указанных в                               пункте 32 настоящей Тендерной документации.</w:t>
      </w:r>
    </w:p>
    <w:p w:rsidR="00B50047" w:rsidRPr="00385650" w:rsidRDefault="00B50047" w:rsidP="00B50047">
      <w:pPr>
        <w:autoSpaceDE w:val="0"/>
        <w:autoSpaceDN w:val="0"/>
        <w:ind w:firstLine="567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35. В случае осуществления закупок работ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</w:t>
      </w:r>
      <w:r w:rsidR="00D2633E" w:rsidRPr="00385650">
        <w:rPr>
          <w:sz w:val="26"/>
          <w:szCs w:val="26"/>
        </w:rPr>
        <w:t>закупаемых работ,</w:t>
      </w:r>
      <w:r w:rsidRPr="00385650">
        <w:rPr>
          <w:sz w:val="26"/>
          <w:szCs w:val="26"/>
        </w:rPr>
        <w:t xml:space="preserve"> являющихся предметом открытого тендера. </w:t>
      </w:r>
    </w:p>
    <w:p w:rsidR="00B50047" w:rsidRPr="00385650" w:rsidRDefault="00B50047" w:rsidP="00B50047">
      <w:pPr>
        <w:autoSpaceDE w:val="0"/>
        <w:autoSpaceDN w:val="0"/>
        <w:ind w:firstLine="567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При равенстве условных цен тендерных ценовых предложений и равном опыте работы на рынке закупаемых работ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Заявку.</w:t>
      </w:r>
    </w:p>
    <w:p w:rsidR="00B50047" w:rsidRPr="00385650" w:rsidRDefault="00B50047" w:rsidP="00B50047">
      <w:pPr>
        <w:tabs>
          <w:tab w:val="left" w:pos="720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36. Итоги открытого тендера оформляются протоколом. Протокол об итогах открытого тендера подписывается и полистно визируется тендерной комиссией и её секретарём.</w:t>
      </w:r>
    </w:p>
    <w:p w:rsidR="00B50047" w:rsidRPr="00385650" w:rsidRDefault="00B50047" w:rsidP="00B50047">
      <w:pPr>
        <w:widowControl w:val="0"/>
        <w:tabs>
          <w:tab w:val="left" w:pos="0"/>
          <w:tab w:val="left" w:pos="1134"/>
        </w:tabs>
        <w:adjustRightInd w:val="0"/>
        <w:ind w:firstLine="53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В случае отсутствия Заявок, протокол об итогах открытого тендера составляется и опубликовывается в сроки, предусмотренные для составления и опубликования протокола вскрытия.</w:t>
      </w:r>
    </w:p>
    <w:p w:rsidR="00B50047" w:rsidRPr="00385650" w:rsidRDefault="00B50047" w:rsidP="00B50047">
      <w:pPr>
        <w:tabs>
          <w:tab w:val="left" w:pos="720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37. В протоколе об итогах открытого тендера должна содержаться информация:</w:t>
      </w:r>
    </w:p>
    <w:p w:rsidR="00B50047" w:rsidRPr="00385650" w:rsidRDefault="00B50047" w:rsidP="00B50047">
      <w:pPr>
        <w:widowControl w:val="0"/>
        <w:numPr>
          <w:ilvl w:val="0"/>
          <w:numId w:val="11"/>
        </w:numPr>
        <w:tabs>
          <w:tab w:val="left" w:pos="1134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о месте и времени подведения итогов;</w:t>
      </w:r>
    </w:p>
    <w:p w:rsidR="00B50047" w:rsidRPr="00385650" w:rsidRDefault="00B50047" w:rsidP="00B50047">
      <w:pPr>
        <w:widowControl w:val="0"/>
        <w:numPr>
          <w:ilvl w:val="0"/>
          <w:numId w:val="11"/>
        </w:numPr>
        <w:tabs>
          <w:tab w:val="left" w:pos="1134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lastRenderedPageBreak/>
        <w:t>о поступивших Заявках потенциальных поставщиков;</w:t>
      </w:r>
    </w:p>
    <w:p w:rsidR="00B50047" w:rsidRPr="00385650" w:rsidRDefault="00B50047" w:rsidP="00B50047">
      <w:pPr>
        <w:widowControl w:val="0"/>
        <w:numPr>
          <w:ilvl w:val="0"/>
          <w:numId w:val="11"/>
        </w:numPr>
        <w:tabs>
          <w:tab w:val="left" w:pos="1134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о сумме, выделенной для закупки, предусмотренной в плане закупок, без учета НДС;</w:t>
      </w:r>
    </w:p>
    <w:p w:rsidR="00B50047" w:rsidRPr="00385650" w:rsidRDefault="00B50047" w:rsidP="00B50047">
      <w:pPr>
        <w:widowControl w:val="0"/>
        <w:numPr>
          <w:ilvl w:val="0"/>
          <w:numId w:val="11"/>
        </w:numPr>
        <w:tabs>
          <w:tab w:val="left" w:pos="1134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:rsidR="00B50047" w:rsidRPr="00385650" w:rsidRDefault="00B50047" w:rsidP="00B50047">
      <w:pPr>
        <w:widowControl w:val="0"/>
        <w:numPr>
          <w:ilvl w:val="0"/>
          <w:numId w:val="11"/>
        </w:numPr>
        <w:tabs>
          <w:tab w:val="left" w:pos="1134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о потенциальных поставщиках, чьи Заявки не отклонены;</w:t>
      </w:r>
    </w:p>
    <w:p w:rsidR="00B50047" w:rsidRPr="00385650" w:rsidRDefault="00B50047" w:rsidP="00B50047">
      <w:pPr>
        <w:widowControl w:val="0"/>
        <w:numPr>
          <w:ilvl w:val="0"/>
          <w:numId w:val="11"/>
        </w:numPr>
        <w:tabs>
          <w:tab w:val="left" w:pos="1134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о результатах применения критериев оценки и сопоставления;</w:t>
      </w:r>
    </w:p>
    <w:p w:rsidR="00B50047" w:rsidRPr="00385650" w:rsidRDefault="00B50047" w:rsidP="00B50047">
      <w:pPr>
        <w:widowControl w:val="0"/>
        <w:numPr>
          <w:ilvl w:val="0"/>
          <w:numId w:val="11"/>
        </w:numPr>
        <w:tabs>
          <w:tab w:val="left" w:pos="1134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об итогах открытого тендера;</w:t>
      </w:r>
    </w:p>
    <w:p w:rsidR="00B50047" w:rsidRPr="00385650" w:rsidRDefault="00B50047" w:rsidP="00B50047">
      <w:pPr>
        <w:widowControl w:val="0"/>
        <w:numPr>
          <w:ilvl w:val="0"/>
          <w:numId w:val="11"/>
        </w:numPr>
        <w:tabs>
          <w:tab w:val="left" w:pos="1134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о сумме и сроках заключения договора о закупках в случае, если открытый тендер состоялся;</w:t>
      </w:r>
    </w:p>
    <w:p w:rsidR="00B50047" w:rsidRPr="00385650" w:rsidRDefault="00B50047" w:rsidP="00B50047">
      <w:pPr>
        <w:widowControl w:val="0"/>
        <w:numPr>
          <w:ilvl w:val="0"/>
          <w:numId w:val="11"/>
        </w:numPr>
        <w:tabs>
          <w:tab w:val="left" w:pos="1134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о потенциальном поставщике, занявшем второе место;</w:t>
      </w:r>
    </w:p>
    <w:p w:rsidR="00B50047" w:rsidRPr="00385650" w:rsidRDefault="00B50047" w:rsidP="00B50047">
      <w:pPr>
        <w:widowControl w:val="0"/>
        <w:numPr>
          <w:ilvl w:val="0"/>
          <w:numId w:val="11"/>
        </w:numPr>
        <w:tabs>
          <w:tab w:val="left" w:pos="1134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сведения о направлении в соответствии с пунктом 28 настоящей Тендерной документации запросов потенциальным поставщикам, соответствующим государственным органам, физическим и юридическим лицам;</w:t>
      </w:r>
    </w:p>
    <w:p w:rsidR="00B50047" w:rsidRPr="00385650" w:rsidRDefault="00B50047" w:rsidP="00B50047">
      <w:pPr>
        <w:widowControl w:val="0"/>
        <w:numPr>
          <w:ilvl w:val="0"/>
          <w:numId w:val="11"/>
        </w:numPr>
        <w:tabs>
          <w:tab w:val="left" w:pos="1134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иная информация по усмотрению тендерной комиссии.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38. Открытый тендер признаётся тендерной комиссией несостоявшимся в случае:</w:t>
      </w:r>
    </w:p>
    <w:p w:rsidR="00B50047" w:rsidRPr="00385650" w:rsidRDefault="00B50047" w:rsidP="00B50047">
      <w:pPr>
        <w:widowControl w:val="0"/>
        <w:numPr>
          <w:ilvl w:val="0"/>
          <w:numId w:val="12"/>
        </w:numPr>
        <w:tabs>
          <w:tab w:val="left" w:pos="1080"/>
        </w:tabs>
        <w:adjustRightInd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представления Заявок менее двух потенциальных поставщиков;</w:t>
      </w:r>
    </w:p>
    <w:p w:rsidR="00B50047" w:rsidRPr="00385650" w:rsidRDefault="00B50047" w:rsidP="00B50047">
      <w:pPr>
        <w:widowControl w:val="0"/>
        <w:numPr>
          <w:ilvl w:val="0"/>
          <w:numId w:val="12"/>
        </w:numPr>
        <w:tabs>
          <w:tab w:val="left" w:pos="1080"/>
        </w:tabs>
        <w:adjustRightInd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если после отклонения тендерной комиссией по основаниям, предусмотренным пунктом 30 настоящей Тендерной документации, осталось менее двух Заявок потенциальных поставщиков;</w:t>
      </w:r>
    </w:p>
    <w:p w:rsidR="00B50047" w:rsidRPr="00385650" w:rsidRDefault="00B50047" w:rsidP="00B50047">
      <w:pPr>
        <w:widowControl w:val="0"/>
        <w:numPr>
          <w:ilvl w:val="0"/>
          <w:numId w:val="12"/>
        </w:numPr>
        <w:tabs>
          <w:tab w:val="left" w:pos="1080"/>
        </w:tabs>
        <w:adjustRightInd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уклонения победителя и потенциального поставщика, занявшего второе место, от заключения договора;</w:t>
      </w:r>
    </w:p>
    <w:p w:rsidR="00B50047" w:rsidRPr="00385650" w:rsidRDefault="00B50047" w:rsidP="00B50047">
      <w:pPr>
        <w:widowControl w:val="0"/>
        <w:numPr>
          <w:ilvl w:val="0"/>
          <w:numId w:val="12"/>
        </w:numPr>
        <w:tabs>
          <w:tab w:val="left" w:pos="1080"/>
        </w:tabs>
        <w:adjustRightInd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непредставления победителем тендера и потенциальным поставщиком, занявшим второе место обеспечения аванса (предоплаты) и (или) обеспечения исполнения договора в соответствии с пунктами 47, 55, 56 настоящей Тендерной документации.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39. Заказчик не позднее 3 (трех) рабочих дней со дня подписания протокола об итогах открытого тендера:</w:t>
      </w:r>
    </w:p>
    <w:p w:rsidR="00B50047" w:rsidRPr="00385650" w:rsidRDefault="00B50047" w:rsidP="00B50047">
      <w:pPr>
        <w:widowControl w:val="0"/>
        <w:numPr>
          <w:ilvl w:val="0"/>
          <w:numId w:val="13"/>
        </w:numPr>
        <w:tabs>
          <w:tab w:val="left" w:pos="-2977"/>
          <w:tab w:val="left" w:pos="-2694"/>
          <w:tab w:val="left" w:pos="1134"/>
        </w:tabs>
        <w:adjustRightInd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направляет победителю уведомление;</w:t>
      </w:r>
    </w:p>
    <w:p w:rsidR="00B50047" w:rsidRPr="00385650" w:rsidRDefault="00B50047" w:rsidP="00B50047">
      <w:pPr>
        <w:widowControl w:val="0"/>
        <w:numPr>
          <w:ilvl w:val="0"/>
          <w:numId w:val="13"/>
        </w:numPr>
        <w:tabs>
          <w:tab w:val="left" w:pos="-2977"/>
          <w:tab w:val="left" w:pos="-2694"/>
          <w:tab w:val="left" w:pos="1134"/>
        </w:tabs>
        <w:adjustRightInd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размещает протокол об итогах открытого тендера на веб-сайте заказчика и на веб-сайте, определенном Фондом;</w:t>
      </w:r>
    </w:p>
    <w:p w:rsidR="00B50047" w:rsidRPr="00385650" w:rsidRDefault="00B50047" w:rsidP="00B50047">
      <w:pPr>
        <w:widowControl w:val="0"/>
        <w:numPr>
          <w:ilvl w:val="0"/>
          <w:numId w:val="13"/>
        </w:numPr>
        <w:tabs>
          <w:tab w:val="left" w:pos="-2977"/>
          <w:tab w:val="left" w:pos="-2694"/>
          <w:tab w:val="left" w:pos="1134"/>
        </w:tabs>
        <w:adjustRightInd w:val="0"/>
        <w:ind w:left="0"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публикует информацию об итогах открытого тендера в периодическом печатном издании, распространяемом на всей территории Республики Казахстан, с периодичностью издания не менее 3 (трех) раз в неделю.</w:t>
      </w:r>
    </w:p>
    <w:p w:rsidR="00B50047" w:rsidRPr="00385650" w:rsidRDefault="00B50047" w:rsidP="00B50047">
      <w:pPr>
        <w:pStyle w:val="a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85650">
        <w:rPr>
          <w:rFonts w:ascii="Times New Roman" w:hAnsi="Times New Roman" w:cs="Times New Roman"/>
          <w:b w:val="0"/>
          <w:sz w:val="26"/>
          <w:szCs w:val="26"/>
        </w:rPr>
        <w:t>40.</w:t>
      </w:r>
      <w:r w:rsidRPr="00385650">
        <w:rPr>
          <w:rFonts w:ascii="Times New Roman" w:hAnsi="Times New Roman" w:cs="Times New Roman"/>
          <w:sz w:val="26"/>
          <w:szCs w:val="26"/>
        </w:rPr>
        <w:t> </w:t>
      </w:r>
      <w:r w:rsidRPr="00385650">
        <w:rPr>
          <w:rFonts w:ascii="Times New Roman" w:hAnsi="Times New Roman" w:cs="Times New Roman"/>
          <w:b w:val="0"/>
          <w:sz w:val="26"/>
          <w:szCs w:val="26"/>
        </w:rPr>
        <w:t xml:space="preserve">Решение тендерной комиссии об определении победителем тендера потенциального поставщика, занявшего по итогам оценки и сопоставления второе место, оформляется протоколом об определении победителем тендера потенциального поставщика, занявшего по итогам оценки и сопоставления второе место, который должен содержать сумму и сроки заключения договора о закупках. Заказчик не позднее 3 (трех) рабочих дней со дня подписания протокола: </w:t>
      </w:r>
    </w:p>
    <w:p w:rsidR="00B50047" w:rsidRPr="00385650" w:rsidRDefault="00B50047" w:rsidP="00B50047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направляет победителю уведомление;</w:t>
      </w:r>
    </w:p>
    <w:p w:rsidR="00B50047" w:rsidRPr="00385650" w:rsidRDefault="00B50047" w:rsidP="00B50047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размещает протокол об итогах открытого тендера на веб-сайте Заказчика и организатора закупок и на веб-сайте, определенном Фондом;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публикует информацию об итогах открытого тендера в периодическом печатном издании, распространяемом на всей территории Республики Казахстан, с периодичностью издания не менее 3 (трех) раз в неделю. 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lastRenderedPageBreak/>
        <w:t>Заказчик не позднее 3 (трех) рабочих дней со дня получения письменного запроса потенциального поставщика, представившего Заявку, должен представить ему на безвозмездной основе копию протокола об итогах соответствующего открытого тендера.</w:t>
      </w:r>
    </w:p>
    <w:p w:rsidR="00B50047" w:rsidRPr="00385650" w:rsidRDefault="00B50047" w:rsidP="00B50047">
      <w:pPr>
        <w:pStyle w:val="a"/>
        <w:numPr>
          <w:ilvl w:val="0"/>
          <w:numId w:val="0"/>
        </w:numPr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85650">
        <w:rPr>
          <w:rFonts w:ascii="Times New Roman" w:hAnsi="Times New Roman" w:cs="Times New Roman"/>
          <w:b w:val="0"/>
          <w:sz w:val="26"/>
          <w:szCs w:val="26"/>
        </w:rPr>
        <w:t xml:space="preserve">  41.</w:t>
      </w:r>
      <w:r w:rsidRPr="00385650">
        <w:rPr>
          <w:rFonts w:ascii="Times New Roman" w:hAnsi="Times New Roman" w:cs="Times New Roman"/>
          <w:sz w:val="26"/>
          <w:szCs w:val="26"/>
        </w:rPr>
        <w:t> </w:t>
      </w:r>
      <w:r w:rsidRPr="00385650">
        <w:rPr>
          <w:rFonts w:ascii="Times New Roman" w:hAnsi="Times New Roman" w:cs="Times New Roman"/>
          <w:b w:val="0"/>
          <w:sz w:val="26"/>
          <w:szCs w:val="26"/>
        </w:rPr>
        <w:t xml:space="preserve">В случае обнаружения нарушений, влияющих на итоги открытого тендера (лота), в проводимом/проведенном открытом тендере (лоте) Заказчик/организатор закупок и (или) тендерная комиссия до момента заключения договора обязана отменить тендер (лот) или его итоги. При этом тендер (лот) должен быть пересмотрен в том же составе тендерной комиссии с теми же потенциальными поставщиками, участвовавшими в тендере (лоте). </w:t>
      </w:r>
    </w:p>
    <w:p w:rsidR="00B50047" w:rsidRPr="00385650" w:rsidRDefault="00B50047" w:rsidP="00B50047">
      <w:pPr>
        <w:pStyle w:val="a0"/>
        <w:numPr>
          <w:ilvl w:val="0"/>
          <w:numId w:val="0"/>
        </w:numPr>
        <w:rPr>
          <w:rFonts w:ascii="Times New Roman" w:hAnsi="Times New Roman" w:cs="Times New Roman"/>
          <w:sz w:val="26"/>
          <w:szCs w:val="26"/>
        </w:rPr>
      </w:pPr>
      <w:r w:rsidRPr="00385650">
        <w:rPr>
          <w:rFonts w:ascii="Times New Roman" w:hAnsi="Times New Roman" w:cs="Times New Roman"/>
          <w:sz w:val="26"/>
          <w:szCs w:val="26"/>
        </w:rPr>
        <w:t xml:space="preserve">           В случае обнаружения нарушений в тендерной документации, влияющих на итоги проводимого/проведенного тендера (лота), Заказчик/организатор закупок до момента заключения договора обязан отменить тендер (лот), привести в соответствие тендерную документацию и заново объявить тендер (лот). </w:t>
      </w:r>
    </w:p>
    <w:p w:rsidR="00B50047" w:rsidRPr="00385650" w:rsidRDefault="00B50047" w:rsidP="00B50047">
      <w:pPr>
        <w:pStyle w:val="a0"/>
        <w:numPr>
          <w:ilvl w:val="0"/>
          <w:numId w:val="0"/>
        </w:numPr>
        <w:tabs>
          <w:tab w:val="clear" w:pos="993"/>
        </w:tabs>
        <w:rPr>
          <w:rFonts w:ascii="Times New Roman" w:hAnsi="Times New Roman" w:cs="Times New Roman"/>
          <w:sz w:val="26"/>
          <w:szCs w:val="26"/>
        </w:rPr>
      </w:pPr>
      <w:r w:rsidRPr="00385650">
        <w:rPr>
          <w:rFonts w:ascii="Times New Roman" w:hAnsi="Times New Roman" w:cs="Times New Roman"/>
          <w:sz w:val="26"/>
          <w:szCs w:val="26"/>
        </w:rPr>
        <w:tab/>
        <w:t>Заказчик/организатор закупок в течение 2 (двух) рабочих дней со дня принятия решения об отмене тендера (лота) или его итогов обязан известить об этом лиц, участвовавших в проводимых закупках и опубликовать соответствующее объявление на веб-сайте Заказчика и организатора закупок и на веб-сайте, определенном Фондом.</w:t>
      </w:r>
    </w:p>
    <w:p w:rsidR="00B50047" w:rsidRPr="00385650" w:rsidRDefault="00B50047" w:rsidP="00B50047">
      <w:pPr>
        <w:autoSpaceDE w:val="0"/>
        <w:autoSpaceDN w:val="0"/>
        <w:jc w:val="both"/>
        <w:rPr>
          <w:sz w:val="26"/>
          <w:szCs w:val="26"/>
        </w:rPr>
      </w:pPr>
    </w:p>
    <w:p w:rsidR="00B50047" w:rsidRPr="00385650" w:rsidRDefault="00B50047" w:rsidP="00B50047">
      <w:pPr>
        <w:keepNext/>
        <w:tabs>
          <w:tab w:val="left" w:pos="1080"/>
        </w:tabs>
        <w:jc w:val="center"/>
        <w:outlineLvl w:val="1"/>
        <w:rPr>
          <w:b/>
          <w:bCs/>
          <w:iCs/>
          <w:sz w:val="26"/>
          <w:szCs w:val="26"/>
        </w:rPr>
      </w:pPr>
      <w:r w:rsidRPr="00385650">
        <w:rPr>
          <w:b/>
          <w:bCs/>
          <w:iCs/>
          <w:sz w:val="26"/>
          <w:szCs w:val="26"/>
        </w:rPr>
        <w:t>7. Заключение договора о закупках по итогам тендера</w:t>
      </w:r>
    </w:p>
    <w:p w:rsidR="00B50047" w:rsidRPr="00385650" w:rsidRDefault="00B50047" w:rsidP="00B50047">
      <w:pPr>
        <w:widowControl w:val="0"/>
        <w:adjustRightInd w:val="0"/>
        <w:ind w:firstLine="708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42. Текст договора о закупках должен быть составлен по форме согласно приложению 6 к Тендерной документации.</w:t>
      </w:r>
    </w:p>
    <w:p w:rsidR="00B50047" w:rsidRPr="00385650" w:rsidRDefault="00B50047" w:rsidP="00B50047">
      <w:pPr>
        <w:widowControl w:val="0"/>
        <w:adjustRightInd w:val="0"/>
        <w:ind w:firstLine="708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Казахстан.</w:t>
      </w:r>
    </w:p>
    <w:p w:rsidR="00B50047" w:rsidRPr="00385650" w:rsidRDefault="00B50047" w:rsidP="00B50047">
      <w:pPr>
        <w:widowControl w:val="0"/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43. В случае отсутствия на момент подведения итогов утвержденной   производственной программы и (или) инвестиционной программы, и (или) бюджета и (или) плана развития, и (или) бизнес-плана и плана закупок, и вносимых изменений и (или) дополнений к ним по работам, в отношении которых были осуществлены  процедуры закупок, касающиеся выбора поставщика, условием заключения договора будет являться утверждение производственной программы и (или) инвестиционной программы, и (или) бюджета и (или) плана развития, и (или) бизнес-плана и плана закупок и вносимых изменений и (или) дополнений к ним по работам, в отношении которых были осуществлены  процедуры закупок, касающиеся выбора поставщика.</w:t>
      </w:r>
    </w:p>
    <w:p w:rsidR="00B50047" w:rsidRPr="00385650" w:rsidRDefault="00B50047" w:rsidP="00B50047">
      <w:pPr>
        <w:widowControl w:val="0"/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44. </w:t>
      </w:r>
      <w:r w:rsidRPr="00385650">
        <w:rPr>
          <w:rStyle w:val="s0"/>
          <w:sz w:val="26"/>
          <w:szCs w:val="26"/>
        </w:rPr>
        <w:t xml:space="preserve">Заказчик не менее чем за 10 (десять) календарных дней до окончательного срока подписания договора согласно протоколу об итогах закупок направляет победителю тендера подписанный со стороны Заказчика проект договора о закупках. Победитель тендера должен подписать проект договора о закупках в течение 5 (пяти) календарных дней с даты получения проекта договора о закупках, подписанного со стороны Заказчика. </w:t>
      </w:r>
      <w:r w:rsidRPr="00385650">
        <w:rPr>
          <w:sz w:val="26"/>
          <w:szCs w:val="26"/>
        </w:rPr>
        <w:t>Договор о закупках способом тендера заключается в сроки, указанные в протоколе об итогах закупок, но не ранее чем через 10 (десять) календарных дней с даты подписания протокола об итогах и не более 25 (двадцати пяти) календарных дней с даты подписания протокола об итогах.</w:t>
      </w:r>
    </w:p>
    <w:p w:rsidR="00B50047" w:rsidRPr="00385650" w:rsidRDefault="00B50047" w:rsidP="00B50047">
      <w:pPr>
        <w:widowControl w:val="0"/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В случае, если договор о закупках заключается с нерезидентами Республики Казахстан, данный срок может быть дополнительно продлен на 10 (десять) календарных дней.</w:t>
      </w:r>
    </w:p>
    <w:p w:rsidR="00B50047" w:rsidRPr="00385650" w:rsidRDefault="00B50047" w:rsidP="00B50047">
      <w:pPr>
        <w:widowControl w:val="0"/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45. В договоре о закупках должна быть указана цена, предложенная победителем </w:t>
      </w:r>
      <w:r w:rsidRPr="00385650">
        <w:rPr>
          <w:sz w:val="26"/>
          <w:szCs w:val="26"/>
        </w:rPr>
        <w:lastRenderedPageBreak/>
        <w:t>тендера, с начислением к ней НДС, за исключением случаев, когда победитель тендера не является плательщиком НДС или выполняемые работы не облагаются НДС в соответствии с законодательством Республики Казахстан.</w:t>
      </w:r>
    </w:p>
    <w:p w:rsidR="00B50047" w:rsidRPr="00385650" w:rsidRDefault="00B50047" w:rsidP="00B50047">
      <w:pPr>
        <w:widowControl w:val="0"/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46. Расчет, в том числе окончательный расчет по договору Заказчик обязан осуществить в срок не позднее 30 (тридцати) рабочих дней с даты </w:t>
      </w:r>
      <w:r w:rsidR="00D2633E" w:rsidRPr="00385650">
        <w:rPr>
          <w:sz w:val="26"/>
          <w:szCs w:val="26"/>
        </w:rPr>
        <w:t>подписания сторонами</w:t>
      </w:r>
      <w:r w:rsidRPr="00385650">
        <w:rPr>
          <w:sz w:val="26"/>
          <w:szCs w:val="26"/>
        </w:rPr>
        <w:t xml:space="preserve"> актов, подтверждающих выполнение работ.</w:t>
      </w:r>
    </w:p>
    <w:p w:rsidR="00B50047" w:rsidRPr="00385650" w:rsidRDefault="00B50047" w:rsidP="00B50047">
      <w:pPr>
        <w:widowControl w:val="0"/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47. Поставщик в течение 20 (двадцати) рабочих дней со дня заключения договора о закупках вносит обеспечение исполнения договора в размере,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предоставления банковской гарантии</w:t>
      </w:r>
      <w:r w:rsidRPr="00385650">
        <w:rPr>
          <w:bCs/>
          <w:sz w:val="26"/>
          <w:szCs w:val="26"/>
        </w:rPr>
        <w:t xml:space="preserve"> по форме согласно приложению 7 к Тендерной документации, </w:t>
      </w:r>
      <w:r w:rsidRPr="00385650">
        <w:rPr>
          <w:sz w:val="26"/>
          <w:szCs w:val="26"/>
        </w:rPr>
        <w:t>со сроком действия до момента полного и надлежащего исполнения обязательств по договору.</w:t>
      </w:r>
    </w:p>
    <w:p w:rsidR="00B50047" w:rsidRPr="00385650" w:rsidRDefault="00B50047" w:rsidP="00B50047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Style w:val="s0"/>
          <w:sz w:val="26"/>
          <w:szCs w:val="26"/>
        </w:rPr>
      </w:pPr>
      <w:r w:rsidRPr="00385650">
        <w:rPr>
          <w:rFonts w:ascii="Times New Roman" w:hAnsi="Times New Roman" w:cs="Times New Roman"/>
          <w:sz w:val="26"/>
          <w:szCs w:val="26"/>
        </w:rPr>
        <w:tab/>
      </w:r>
      <w:r w:rsidRPr="00385650">
        <w:rPr>
          <w:rStyle w:val="s0"/>
          <w:sz w:val="26"/>
          <w:szCs w:val="26"/>
        </w:rPr>
        <w:t>В случае, если договором о закупках предусматривается выплата аванса (предоплаты), то победитель тендера должен в течение 20 (двадцати) рабочих дней со дня заключения договора о закупках представить банковскую гарантию по форме согласно приложению 8 к Тендерной документации.</w:t>
      </w:r>
    </w:p>
    <w:p w:rsidR="00B50047" w:rsidRPr="00385650" w:rsidRDefault="00B50047" w:rsidP="00B50047">
      <w:pPr>
        <w:widowControl w:val="0"/>
        <w:tabs>
          <w:tab w:val="left" w:pos="708"/>
          <w:tab w:val="left" w:pos="993"/>
        </w:tabs>
        <w:adjustRightInd w:val="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           Не допускается совершение поставщиком действий, приводящих к возникновению у третьих лиц права требования в целом либо в части на внесенный </w:t>
      </w:r>
      <w:proofErr w:type="gramStart"/>
      <w:r w:rsidRPr="00385650">
        <w:rPr>
          <w:sz w:val="26"/>
          <w:szCs w:val="26"/>
        </w:rPr>
        <w:t>гарантийный  денежный</w:t>
      </w:r>
      <w:proofErr w:type="gramEnd"/>
      <w:r w:rsidRPr="00385650">
        <w:rPr>
          <w:sz w:val="26"/>
          <w:szCs w:val="26"/>
        </w:rPr>
        <w:t xml:space="preserve">  взнос,  до  полного  исполнения  обязательств  по договору о</w:t>
      </w:r>
    </w:p>
    <w:p w:rsidR="00B50047" w:rsidRPr="00385650" w:rsidRDefault="00B50047" w:rsidP="00B50047">
      <w:pPr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закупках. </w:t>
      </w:r>
    </w:p>
    <w:p w:rsidR="00B50047" w:rsidRPr="00385650" w:rsidRDefault="00B50047" w:rsidP="00B50047">
      <w:pPr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Обеспечение исполнения договора возвращается заказчиком в течение             10 (десяти) рабочих дней с даты полного и надлежащего исполнения поставщиком своих обязательств по договору о закупках, в случае, если внесение обеспечения исполнения договора было предусмотрено договором. </w:t>
      </w:r>
    </w:p>
    <w:p w:rsidR="00B50047" w:rsidRPr="00385650" w:rsidRDefault="00B50047" w:rsidP="00B50047">
      <w:pPr>
        <w:widowControl w:val="0"/>
        <w:tabs>
          <w:tab w:val="left" w:pos="1134"/>
        </w:tabs>
        <w:adjustRightInd w:val="0"/>
        <w:ind w:left="-28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 xml:space="preserve">           48. 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штрафа, начисленную поставщику за нарушение исполнения им договорных обязательств и возникших в связи с этим убытков. 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Холдинга.</w:t>
      </w:r>
    </w:p>
    <w:p w:rsidR="00B50047" w:rsidRPr="00385650" w:rsidRDefault="00B50047" w:rsidP="00B50047">
      <w:pPr>
        <w:widowControl w:val="0"/>
        <w:tabs>
          <w:tab w:val="left" w:pos="1134"/>
        </w:tabs>
        <w:adjustRightInd w:val="0"/>
        <w:ind w:left="-28"/>
        <w:jc w:val="both"/>
        <w:rPr>
          <w:sz w:val="26"/>
          <w:szCs w:val="26"/>
        </w:rPr>
      </w:pPr>
      <w:r w:rsidRPr="00385650">
        <w:rPr>
          <w:bCs/>
          <w:sz w:val="26"/>
          <w:szCs w:val="26"/>
        </w:rPr>
        <w:t xml:space="preserve">        При этом в случае полной оплаты штрафных санкций самостоятельно поставщиком обеспечение исполнение договора Заказчиком </w:t>
      </w:r>
      <w:proofErr w:type="gramStart"/>
      <w:r w:rsidRPr="00385650">
        <w:rPr>
          <w:bCs/>
          <w:sz w:val="26"/>
          <w:szCs w:val="26"/>
        </w:rPr>
        <w:t>не удерживается</w:t>
      </w:r>
      <w:proofErr w:type="gramEnd"/>
      <w:r w:rsidRPr="00385650">
        <w:rPr>
          <w:bCs/>
          <w:sz w:val="26"/>
          <w:szCs w:val="26"/>
        </w:rPr>
        <w:t xml:space="preserve"> и поставщик не вносится в Перечень ненадежных потенциальных поставщиков (поставщиков) Холдинга.</w:t>
      </w:r>
    </w:p>
    <w:p w:rsidR="00B50047" w:rsidRPr="00385650" w:rsidRDefault="00B50047" w:rsidP="00B50047">
      <w:pPr>
        <w:widowControl w:val="0"/>
        <w:tabs>
          <w:tab w:val="left" w:pos="1080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49. В случае, если обеспечение возврата аванса (предоплаты) и (или) обеспечение исполнения договора не будут представлены в указанные сроки, то заказчиком в одностороннем порядке расторгается заключенный договор о закупках, удерживается внесенное потенциальным поставщиком обеспечение Заявки и тендерная комиссия определяет победителем тендера потенциального поставщика, занявшего по итогам сопоставления и оценки второе место.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договора.</w:t>
      </w:r>
    </w:p>
    <w:p w:rsidR="00B50047" w:rsidRPr="00385650" w:rsidRDefault="00B50047" w:rsidP="00B50047">
      <w:pPr>
        <w:widowControl w:val="0"/>
        <w:tabs>
          <w:tab w:val="left" w:pos="1080"/>
        </w:tabs>
        <w:adjustRightInd w:val="0"/>
        <w:ind w:firstLine="720"/>
        <w:jc w:val="both"/>
        <w:rPr>
          <w:sz w:val="26"/>
          <w:szCs w:val="26"/>
        </w:rPr>
      </w:pPr>
      <w:r w:rsidRPr="00385650">
        <w:rPr>
          <w:sz w:val="26"/>
          <w:szCs w:val="26"/>
        </w:rPr>
        <w:lastRenderedPageBreak/>
        <w:t xml:space="preserve">Сведения   о   </w:t>
      </w:r>
      <w:proofErr w:type="gramStart"/>
      <w:r w:rsidRPr="00385650">
        <w:rPr>
          <w:sz w:val="26"/>
          <w:szCs w:val="26"/>
        </w:rPr>
        <w:t xml:space="preserve">поставщике,   </w:t>
      </w:r>
      <w:proofErr w:type="gramEnd"/>
      <w:r w:rsidRPr="00385650">
        <w:rPr>
          <w:sz w:val="26"/>
          <w:szCs w:val="26"/>
        </w:rPr>
        <w:t>не  внесшем  обеспечение  исполнения  договора  и</w:t>
      </w:r>
    </w:p>
    <w:p w:rsidR="00B50047" w:rsidRPr="00385650" w:rsidRDefault="00B50047" w:rsidP="00B50047">
      <w:pPr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обеспечение возврата аванса (предоплаты),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(поставщиков) Холдинга, </w:t>
      </w:r>
      <w:r w:rsidRPr="00385650">
        <w:rPr>
          <w:bCs/>
          <w:sz w:val="26"/>
          <w:szCs w:val="26"/>
        </w:rPr>
        <w:t>за исключением случая, когда з</w:t>
      </w:r>
      <w:r w:rsidRPr="00385650">
        <w:rPr>
          <w:sz w:val="26"/>
          <w:szCs w:val="26"/>
        </w:rPr>
        <w:t>аказчиком изменены условия оплаты по договору в связи с отказом потенциального поставщика от аванса (предоплаты) по договору, определенного заказчиком.</w:t>
      </w:r>
    </w:p>
    <w:p w:rsidR="00B50047" w:rsidRPr="00385650" w:rsidRDefault="00B50047" w:rsidP="00B50047">
      <w:pPr>
        <w:jc w:val="both"/>
        <w:rPr>
          <w:sz w:val="26"/>
          <w:szCs w:val="26"/>
        </w:rPr>
      </w:pPr>
      <w:r w:rsidRPr="00385650">
        <w:rPr>
          <w:sz w:val="26"/>
          <w:szCs w:val="26"/>
        </w:rPr>
        <w:tab/>
        <w:t xml:space="preserve">50. Требование   по   представлению </w:t>
      </w:r>
      <w:r w:rsidR="00D2633E" w:rsidRPr="00385650">
        <w:rPr>
          <w:sz w:val="26"/>
          <w:szCs w:val="26"/>
        </w:rPr>
        <w:t>обеспечения исполнения</w:t>
      </w:r>
      <w:r w:rsidRPr="00385650">
        <w:rPr>
          <w:sz w:val="26"/>
          <w:szCs w:val="26"/>
        </w:rPr>
        <w:t xml:space="preserve"> </w:t>
      </w:r>
      <w:r w:rsidR="00D2633E" w:rsidRPr="00385650">
        <w:rPr>
          <w:sz w:val="26"/>
          <w:szCs w:val="26"/>
        </w:rPr>
        <w:t>договора не</w:t>
      </w:r>
      <w:r w:rsidRPr="00385650">
        <w:rPr>
          <w:sz w:val="26"/>
          <w:szCs w:val="26"/>
        </w:rPr>
        <w:t xml:space="preserve"> распространяется на:</w:t>
      </w:r>
    </w:p>
    <w:p w:rsidR="00B50047" w:rsidRPr="00385650" w:rsidRDefault="00B50047" w:rsidP="00B50047">
      <w:pPr>
        <w:numPr>
          <w:ilvl w:val="0"/>
          <w:numId w:val="14"/>
        </w:numPr>
        <w:tabs>
          <w:tab w:val="left" w:pos="1134"/>
        </w:tabs>
        <w:jc w:val="both"/>
        <w:rPr>
          <w:sz w:val="26"/>
          <w:szCs w:val="26"/>
        </w:rPr>
      </w:pPr>
      <w:r w:rsidRPr="00385650">
        <w:rPr>
          <w:sz w:val="26"/>
          <w:szCs w:val="26"/>
        </w:rPr>
        <w:t>организации, входящие в Холдинг;</w:t>
      </w:r>
    </w:p>
    <w:p w:rsidR="00B50047" w:rsidRPr="00385650" w:rsidRDefault="00B50047" w:rsidP="00B50047">
      <w:pPr>
        <w:pStyle w:val="a0"/>
        <w:numPr>
          <w:ilvl w:val="0"/>
          <w:numId w:val="14"/>
        </w:numPr>
        <w:ind w:left="0" w:firstLine="1080"/>
        <w:rPr>
          <w:rFonts w:ascii="Times New Roman" w:hAnsi="Times New Roman" w:cs="Times New Roman"/>
          <w:sz w:val="26"/>
          <w:szCs w:val="26"/>
        </w:rPr>
      </w:pPr>
      <w:r w:rsidRPr="00385650">
        <w:rPr>
          <w:rFonts w:ascii="Times New Roman" w:hAnsi="Times New Roman" w:cs="Times New Roman"/>
          <w:bCs/>
          <w:sz w:val="26"/>
          <w:szCs w:val="26"/>
        </w:rPr>
        <w:t>организации инвалидов (физические лица – инвалиды, осуществляющие предпринимательскую деятельность), состоящие в Реестре организаций инвалидов (физических лиц – инвалидов, осуществляющих предпринимательскую деятельность) Холдинга;</w:t>
      </w:r>
    </w:p>
    <w:p w:rsidR="00B50047" w:rsidRPr="00385650" w:rsidRDefault="00B50047" w:rsidP="00B50047">
      <w:pPr>
        <w:tabs>
          <w:tab w:val="left" w:pos="1134"/>
        </w:tabs>
        <w:jc w:val="both"/>
        <w:rPr>
          <w:sz w:val="26"/>
          <w:szCs w:val="26"/>
        </w:rPr>
      </w:pPr>
      <w:r w:rsidRPr="00385650">
        <w:rPr>
          <w:bCs/>
          <w:sz w:val="26"/>
          <w:szCs w:val="26"/>
        </w:rPr>
        <w:tab/>
        <w:t>Положения настоящего пункта не распространяются на консорциумы.</w:t>
      </w:r>
    </w:p>
    <w:p w:rsidR="00B50047" w:rsidRPr="00385650" w:rsidRDefault="00B50047" w:rsidP="00B50047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85650">
        <w:rPr>
          <w:bCs/>
          <w:sz w:val="26"/>
          <w:szCs w:val="26"/>
        </w:rPr>
        <w:t xml:space="preserve">51. </w:t>
      </w:r>
      <w:proofErr w:type="gramStart"/>
      <w:r w:rsidRPr="00385650">
        <w:rPr>
          <w:sz w:val="26"/>
          <w:szCs w:val="26"/>
        </w:rPr>
        <w:t>Требование  о</w:t>
      </w:r>
      <w:proofErr w:type="gramEnd"/>
      <w:r w:rsidRPr="00385650">
        <w:rPr>
          <w:sz w:val="26"/>
          <w:szCs w:val="26"/>
        </w:rPr>
        <w:t xml:space="preserve">  представлении  Заказчику обеспечения возврата аванса (предоплаты), не распространяется на организации, входящие в Холдинг.</w:t>
      </w:r>
    </w:p>
    <w:p w:rsidR="00B50047" w:rsidRPr="00385650" w:rsidRDefault="00B50047" w:rsidP="00B50047">
      <w:pPr>
        <w:widowControl w:val="0"/>
        <w:tabs>
          <w:tab w:val="num" w:pos="1560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52. В случае если победитель тендера в сроки, установленные протоколом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</w:p>
    <w:p w:rsidR="00B50047" w:rsidRPr="00385650" w:rsidRDefault="00B50047" w:rsidP="00B50047">
      <w:pPr>
        <w:widowControl w:val="0"/>
        <w:tabs>
          <w:tab w:val="num" w:pos="1560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В случае признания потенциального поставщика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в поставщике в Перечень ненадежных потенциальных поставщиков (поставщиков) Холдинга. </w:t>
      </w:r>
    </w:p>
    <w:p w:rsidR="00B50047" w:rsidRPr="00385650" w:rsidRDefault="00B50047" w:rsidP="00B50047">
      <w:pPr>
        <w:pStyle w:val="a"/>
        <w:numPr>
          <w:ilvl w:val="0"/>
          <w:numId w:val="0"/>
        </w:numPr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85650">
        <w:rPr>
          <w:rFonts w:ascii="Times New Roman" w:hAnsi="Times New Roman" w:cs="Times New Roman"/>
          <w:b w:val="0"/>
          <w:sz w:val="26"/>
          <w:szCs w:val="26"/>
        </w:rPr>
        <w:t xml:space="preserve"> 53.</w:t>
      </w:r>
      <w:r w:rsidRPr="00385650">
        <w:rPr>
          <w:rFonts w:ascii="Times New Roman" w:hAnsi="Times New Roman" w:cs="Times New Roman"/>
          <w:sz w:val="26"/>
          <w:szCs w:val="26"/>
        </w:rPr>
        <w:t xml:space="preserve"> </w:t>
      </w:r>
      <w:r w:rsidRPr="00385650">
        <w:rPr>
          <w:rFonts w:ascii="Times New Roman" w:hAnsi="Times New Roman" w:cs="Times New Roman"/>
          <w:b w:val="0"/>
          <w:sz w:val="26"/>
          <w:szCs w:val="26"/>
        </w:rPr>
        <w:t>В случае если победитель тендера в сроки, установленные протоколом об итогах тендера не представил Заказчику подписанный договор о закупках, то Заказчиком удерживается внесенное потенциальным поставщиком обеспечение заявки и тендерная комиссия в течение 3 (трех) рабочих дней со дня  истечения срока установленного для подписания договора о закупках, победителем, или со дня письменного отказа от подписания договора о закупках победителем,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Заявке.</w:t>
      </w:r>
    </w:p>
    <w:p w:rsidR="00B50047" w:rsidRPr="00385650" w:rsidRDefault="00B50047" w:rsidP="00B50047">
      <w:pPr>
        <w:pStyle w:val="a0"/>
        <w:numPr>
          <w:ilvl w:val="0"/>
          <w:numId w:val="0"/>
        </w:numPr>
        <w:ind w:firstLine="709"/>
        <w:rPr>
          <w:rFonts w:ascii="Times New Roman" w:hAnsi="Times New Roman" w:cs="Times New Roman"/>
          <w:sz w:val="26"/>
          <w:szCs w:val="26"/>
        </w:rPr>
      </w:pPr>
      <w:r w:rsidRPr="00385650">
        <w:rPr>
          <w:rFonts w:ascii="Times New Roman" w:hAnsi="Times New Roman" w:cs="Times New Roman"/>
          <w:sz w:val="26"/>
          <w:szCs w:val="26"/>
        </w:rPr>
        <w:t>Уведомление о подписании договора о закупках поставщику, занявшему по итогам оценки и сопоставления второе место, Заказчик обязан направить в течение 3 (трех) рабочих дней со дня подписания решения тендерной комиссии о признании победителем поставщика, занявшего по итогам оценки и сопоставления второе место. Поставщик, занявший по итогам оценки и сопоставления второе место договор о закупках должен подписать в течение не более 5 (пяти) календарных дней с даты получения уведомления от Заказчика. В случае отказа от подписания договора о закупках или непредставление подписанного договора о закупках поставщиком, занявшим по итогам оценки и сопоставления второе место, закупки должны быть осуществлены повторно.</w:t>
      </w:r>
    </w:p>
    <w:p w:rsidR="00B50047" w:rsidRPr="00385650" w:rsidRDefault="00B50047" w:rsidP="00B50047">
      <w:pPr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54. Если на этапе исполнения договора договор о закупках был расторгнут по вине поставщика, Заказчик должен направить потенциальному поставщику, занявшему </w:t>
      </w:r>
      <w:r w:rsidRPr="00385650">
        <w:rPr>
          <w:sz w:val="26"/>
          <w:szCs w:val="26"/>
        </w:rPr>
        <w:lastRenderedPageBreak/>
        <w:t xml:space="preserve">по итогам оценки и сопоставления второе место уведомление о намерении заключения с ним договора о закупках, по цене, не превышающей предложенную им </w:t>
      </w:r>
      <w:r w:rsidR="00D2633E" w:rsidRPr="00385650">
        <w:rPr>
          <w:sz w:val="26"/>
          <w:szCs w:val="26"/>
        </w:rPr>
        <w:t>цену в</w:t>
      </w:r>
      <w:r w:rsidRPr="00385650">
        <w:rPr>
          <w:sz w:val="26"/>
          <w:szCs w:val="26"/>
        </w:rPr>
        <w:t xml:space="preserve"> Заявке, с учетом стоимости </w:t>
      </w:r>
      <w:proofErr w:type="gramStart"/>
      <w:r w:rsidRPr="00385650">
        <w:rPr>
          <w:sz w:val="26"/>
          <w:szCs w:val="26"/>
        </w:rPr>
        <w:t>обязательств</w:t>
      </w:r>
      <w:proofErr w:type="gramEnd"/>
      <w:r w:rsidRPr="00385650">
        <w:rPr>
          <w:sz w:val="26"/>
          <w:szCs w:val="26"/>
        </w:rPr>
        <w:t xml:space="preserve"> исполненных поставщиком и оплаченных Заказчиком. В случае, если потенциальным поставщиком, занявшим по итогам оценки и сопоставления второе место не будет представлен ответ на уведомление, то Заказчик по истечении 10 (десяти) рабочих дней с даты направления уведомления вправе осуществить закупки в соответствии с Правилами закупок. </w:t>
      </w:r>
    </w:p>
    <w:p w:rsidR="00B50047" w:rsidRPr="00385650" w:rsidRDefault="00B50047" w:rsidP="00B5004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55. Поставщик, занявший по итогам сопоставления и оценки второе место, в течение не более 20 (двадцати) рабочих дней со дня заключения договора о закупках вносит обеспечение исполнения договора в размере,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предоставляет банковскую гарантию</w:t>
      </w:r>
      <w:r w:rsidRPr="00385650">
        <w:rPr>
          <w:bCs/>
          <w:sz w:val="26"/>
          <w:szCs w:val="26"/>
        </w:rPr>
        <w:t xml:space="preserve"> по форме согласно приложению 7 к Тендерной документации, </w:t>
      </w:r>
      <w:r w:rsidRPr="00385650">
        <w:rPr>
          <w:sz w:val="26"/>
          <w:szCs w:val="26"/>
        </w:rPr>
        <w:t>со сроком действия до момента полного и надлежащего исполнения обязательств по договору.</w:t>
      </w:r>
    </w:p>
    <w:p w:rsidR="00B50047" w:rsidRPr="00385650" w:rsidRDefault="00B50047" w:rsidP="00B50047">
      <w:pPr>
        <w:tabs>
          <w:tab w:val="left" w:pos="0"/>
          <w:tab w:val="left" w:pos="1276"/>
        </w:tabs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56. В случае если договором о закупках предусматривается выплата аванса (предоплаты), победитель тендера, определенный в соответствии с пунктом 40 Тендерной документации, должен в течение не более 20 (двадцати) рабочих дней с даты заключения договора о закупках представить банковскую гарантию по форме согласно приложению 8 к Тендерной документации.</w:t>
      </w:r>
    </w:p>
    <w:p w:rsidR="00B50047" w:rsidRPr="00385650" w:rsidRDefault="00B50047" w:rsidP="00B5004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57. По взаимному согласию сторон допускается внесение в проект договора о закупках изменений и дополнений:</w:t>
      </w:r>
    </w:p>
    <w:p w:rsidR="00B50047" w:rsidRPr="00385650" w:rsidRDefault="00B50047" w:rsidP="00B50047">
      <w:pPr>
        <w:widowControl w:val="0"/>
        <w:numPr>
          <w:ilvl w:val="0"/>
          <w:numId w:val="6"/>
        </w:numPr>
        <w:tabs>
          <w:tab w:val="num" w:pos="1080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B50047" w:rsidRPr="00385650" w:rsidRDefault="00B50047" w:rsidP="00B50047">
      <w:pPr>
        <w:widowControl w:val="0"/>
        <w:numPr>
          <w:ilvl w:val="0"/>
          <w:numId w:val="6"/>
        </w:numPr>
        <w:tabs>
          <w:tab w:val="num" w:pos="1080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в случае принятия заказчиком альтернативных условий потенциального поставщика;</w:t>
      </w:r>
    </w:p>
    <w:p w:rsidR="00B50047" w:rsidRPr="00385650" w:rsidRDefault="00B50047" w:rsidP="00B50047">
      <w:pPr>
        <w:widowControl w:val="0"/>
        <w:numPr>
          <w:ilvl w:val="0"/>
          <w:numId w:val="6"/>
        </w:numPr>
        <w:tabs>
          <w:tab w:val="num" w:pos="1080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>в случае отказа либо изменения условий выплаты аванса (предоплаты);</w:t>
      </w:r>
    </w:p>
    <w:p w:rsidR="00B50047" w:rsidRPr="00385650" w:rsidRDefault="00B50047" w:rsidP="00B50047">
      <w:pPr>
        <w:widowControl w:val="0"/>
        <w:numPr>
          <w:ilvl w:val="0"/>
          <w:numId w:val="6"/>
        </w:numPr>
        <w:tabs>
          <w:tab w:val="clear" w:pos="0"/>
          <w:tab w:val="num" w:pos="1080"/>
        </w:tabs>
        <w:adjustRightInd w:val="0"/>
        <w:ind w:firstLine="709"/>
        <w:jc w:val="both"/>
        <w:rPr>
          <w:sz w:val="26"/>
          <w:szCs w:val="26"/>
        </w:rPr>
      </w:pPr>
      <w:r w:rsidRPr="00385650">
        <w:rPr>
          <w:sz w:val="26"/>
          <w:szCs w:val="26"/>
        </w:rPr>
        <w:t xml:space="preserve">в части продления сроков выполнения обязательств поставщика по выполнению работ в случаях его заключения в соответствии с пунктами 53, 54 Тендерной документации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 в Заявке. В таком случае учитывается произведенная Заказчиком оплата стоимости </w:t>
      </w:r>
      <w:r w:rsidR="00D2633E" w:rsidRPr="00385650">
        <w:rPr>
          <w:sz w:val="26"/>
          <w:szCs w:val="26"/>
        </w:rPr>
        <w:t>обязательств,</w:t>
      </w:r>
      <w:r w:rsidRPr="00385650">
        <w:rPr>
          <w:sz w:val="26"/>
          <w:szCs w:val="26"/>
        </w:rPr>
        <w:t xml:space="preserve"> исполненных победителем тендера.</w:t>
      </w:r>
    </w:p>
    <w:p w:rsidR="00B50047" w:rsidRPr="00385650" w:rsidRDefault="00B50047" w:rsidP="00B50047">
      <w:pPr>
        <w:autoSpaceDE w:val="0"/>
        <w:autoSpaceDN w:val="0"/>
        <w:jc w:val="both"/>
        <w:rPr>
          <w:color w:val="000000"/>
          <w:sz w:val="26"/>
          <w:szCs w:val="26"/>
        </w:rPr>
      </w:pPr>
      <w:r w:rsidRPr="00385650">
        <w:rPr>
          <w:bCs/>
          <w:sz w:val="26"/>
          <w:szCs w:val="26"/>
        </w:rPr>
        <w:t xml:space="preserve">          В случае применения пункта 53 </w:t>
      </w:r>
      <w:r w:rsidRPr="00385650">
        <w:rPr>
          <w:sz w:val="26"/>
          <w:szCs w:val="26"/>
        </w:rPr>
        <w:t>Тендерной документации</w:t>
      </w:r>
      <w:r w:rsidRPr="00385650">
        <w:rPr>
          <w:bCs/>
          <w:sz w:val="26"/>
          <w:szCs w:val="26"/>
        </w:rPr>
        <w:t xml:space="preserve"> срок продлевается на количество дней, исчисляемых </w:t>
      </w:r>
      <w:r w:rsidRPr="00385650">
        <w:rPr>
          <w:color w:val="000000"/>
          <w:sz w:val="26"/>
          <w:szCs w:val="26"/>
        </w:rPr>
        <w:t xml:space="preserve"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 В случае применения пункта 54 </w:t>
      </w:r>
      <w:r w:rsidRPr="00385650">
        <w:rPr>
          <w:sz w:val="26"/>
          <w:szCs w:val="26"/>
        </w:rPr>
        <w:t>Тендерной документации</w:t>
      </w:r>
      <w:r w:rsidRPr="00385650">
        <w:rPr>
          <w:color w:val="000000"/>
          <w:sz w:val="26"/>
          <w:szCs w:val="26"/>
        </w:rPr>
        <w:t xml:space="preserve"> </w:t>
      </w:r>
      <w:r w:rsidR="00D2633E" w:rsidRPr="00385650">
        <w:rPr>
          <w:color w:val="000000"/>
          <w:sz w:val="26"/>
          <w:szCs w:val="26"/>
        </w:rPr>
        <w:t>срок продлевается</w:t>
      </w:r>
      <w:r w:rsidRPr="00385650">
        <w:rPr>
          <w:color w:val="000000"/>
          <w:sz w:val="26"/>
          <w:szCs w:val="26"/>
        </w:rPr>
        <w:t xml:space="preserve">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B50047" w:rsidRPr="00385650" w:rsidRDefault="00B50047" w:rsidP="00B50047">
      <w:pPr>
        <w:widowControl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385650">
        <w:rPr>
          <w:color w:val="000000"/>
          <w:sz w:val="26"/>
          <w:szCs w:val="26"/>
        </w:rPr>
        <w:t>В случае применения пункта 41</w:t>
      </w:r>
      <w:r w:rsidRPr="00385650">
        <w:rPr>
          <w:bCs/>
          <w:color w:val="000000"/>
          <w:sz w:val="26"/>
          <w:szCs w:val="26"/>
        </w:rPr>
        <w:t xml:space="preserve"> Тендерной документации</w:t>
      </w:r>
      <w:r w:rsidRPr="00385650">
        <w:rPr>
          <w:color w:val="000000"/>
          <w:sz w:val="26"/>
          <w:szCs w:val="26"/>
        </w:rPr>
        <w:t xml:space="preserve"> в проект договора о закупках вносится изменение и/или дополнение в части продления срока выполнения обязательств на выполнение работ на количество дней, использованных для отмены и пересмотра итогов закупок и заключения договора.</w:t>
      </w:r>
    </w:p>
    <w:p w:rsidR="00B50047" w:rsidRPr="00385650" w:rsidRDefault="00B50047" w:rsidP="00B50047">
      <w:pPr>
        <w:pStyle w:val="a0"/>
        <w:numPr>
          <w:ilvl w:val="0"/>
          <w:numId w:val="0"/>
        </w:numPr>
        <w:tabs>
          <w:tab w:val="clear" w:pos="0"/>
          <w:tab w:val="clear" w:pos="993"/>
        </w:tabs>
        <w:ind w:left="720"/>
        <w:rPr>
          <w:rFonts w:ascii="Times New Roman" w:hAnsi="Times New Roman" w:cs="Times New Roman"/>
          <w:i/>
          <w:sz w:val="26"/>
          <w:szCs w:val="26"/>
        </w:rPr>
      </w:pPr>
    </w:p>
    <w:p w:rsidR="00B50047" w:rsidRPr="00385650" w:rsidRDefault="00B50047" w:rsidP="00B50047">
      <w:pPr>
        <w:keepNext/>
        <w:tabs>
          <w:tab w:val="left" w:pos="1080"/>
        </w:tabs>
        <w:jc w:val="center"/>
        <w:outlineLvl w:val="1"/>
        <w:rPr>
          <w:b/>
          <w:bCs/>
          <w:iCs/>
          <w:sz w:val="26"/>
          <w:szCs w:val="26"/>
        </w:rPr>
      </w:pPr>
      <w:r w:rsidRPr="00385650">
        <w:rPr>
          <w:b/>
          <w:bCs/>
          <w:iCs/>
          <w:sz w:val="26"/>
          <w:szCs w:val="26"/>
        </w:rPr>
        <w:t>8. Разъяснение положений Тендерной документации</w:t>
      </w:r>
    </w:p>
    <w:p w:rsidR="00B50047" w:rsidRPr="00385650" w:rsidRDefault="00B50047" w:rsidP="00B50047">
      <w:pPr>
        <w:keepNext/>
        <w:tabs>
          <w:tab w:val="left" w:pos="1080"/>
        </w:tabs>
        <w:jc w:val="both"/>
        <w:outlineLvl w:val="1"/>
        <w:rPr>
          <w:sz w:val="26"/>
          <w:szCs w:val="26"/>
        </w:rPr>
      </w:pPr>
      <w:r w:rsidRPr="00385650">
        <w:rPr>
          <w:bCs/>
          <w:iCs/>
          <w:sz w:val="26"/>
          <w:szCs w:val="26"/>
        </w:rPr>
        <w:t xml:space="preserve">        58. Потенциальный поставщик, получивший</w:t>
      </w:r>
      <w:r w:rsidRPr="00385650">
        <w:rPr>
          <w:sz w:val="26"/>
          <w:szCs w:val="26"/>
        </w:rPr>
        <w:t xml:space="preserve"> Тендерную документацию, вправе обратиться с письменным запросом о разъяснении положений Тендерной документации в срок не позднее 5 (пяти) календарных дней до истечения окончательного срока приема Заявок.</w:t>
      </w:r>
    </w:p>
    <w:p w:rsidR="00B50047" w:rsidRPr="00385650" w:rsidRDefault="00B50047" w:rsidP="00B50047">
      <w:pPr>
        <w:pStyle w:val="a0"/>
        <w:numPr>
          <w:ilvl w:val="0"/>
          <w:numId w:val="0"/>
        </w:numPr>
        <w:tabs>
          <w:tab w:val="clear" w:pos="0"/>
          <w:tab w:val="clear" w:pos="993"/>
        </w:tabs>
        <w:rPr>
          <w:rFonts w:ascii="Times New Roman" w:hAnsi="Times New Roman" w:cs="Times New Roman"/>
          <w:sz w:val="26"/>
          <w:szCs w:val="26"/>
        </w:rPr>
      </w:pPr>
      <w:r w:rsidRPr="00385650">
        <w:rPr>
          <w:rFonts w:ascii="Times New Roman" w:hAnsi="Times New Roman" w:cs="Times New Roman"/>
          <w:sz w:val="26"/>
          <w:szCs w:val="26"/>
        </w:rPr>
        <w:t xml:space="preserve">        Организатор закупок обязан не позднее 3 (трех) рабочих дней с момента поступления запроса ответить на него и </w:t>
      </w:r>
      <w:r w:rsidRPr="00385650">
        <w:rPr>
          <w:rFonts w:ascii="Times New Roman" w:hAnsi="Times New Roman" w:cs="Times New Roman"/>
          <w:bCs/>
          <w:sz w:val="26"/>
          <w:szCs w:val="26"/>
        </w:rPr>
        <w:t>опубликовать текст разъяснения на веб-сайте заказчика и на веб-сайте, определенном Фондом</w:t>
      </w:r>
      <w:r w:rsidRPr="0038565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50047" w:rsidRPr="00385650" w:rsidRDefault="00B50047" w:rsidP="00B50047">
      <w:pPr>
        <w:pStyle w:val="a0"/>
        <w:numPr>
          <w:ilvl w:val="0"/>
          <w:numId w:val="0"/>
        </w:numPr>
        <w:tabs>
          <w:tab w:val="clear" w:pos="0"/>
          <w:tab w:val="clear" w:pos="993"/>
        </w:tabs>
        <w:rPr>
          <w:rFonts w:ascii="Times New Roman" w:hAnsi="Times New Roman" w:cs="Times New Roman"/>
          <w:sz w:val="26"/>
          <w:szCs w:val="26"/>
        </w:rPr>
      </w:pPr>
      <w:r w:rsidRPr="00385650">
        <w:rPr>
          <w:rFonts w:ascii="Times New Roman" w:hAnsi="Times New Roman" w:cs="Times New Roman"/>
          <w:sz w:val="26"/>
          <w:szCs w:val="26"/>
        </w:rPr>
        <w:t xml:space="preserve">        59. Потенциальный поставщик (поставщик) подлежит включению в Перечень ненадёжных потенциальных поставщиков (поставщиков) Холдинга по основаниям, указанным в пункте 6 Правил формирования, ведения и утверждения Перечня ненадежных потенциальных поставщиков (поставщиков) Холдинга от 5 июля 2012 года №29/12.</w:t>
      </w:r>
    </w:p>
    <w:p w:rsidR="00B50047" w:rsidRPr="00385650" w:rsidRDefault="00B50047" w:rsidP="00B50047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134"/>
        </w:tabs>
        <w:rPr>
          <w:rFonts w:ascii="Times New Roman" w:hAnsi="Times New Roman" w:cs="Times New Roman"/>
          <w:b/>
          <w:iCs/>
          <w:sz w:val="26"/>
          <w:szCs w:val="26"/>
        </w:rPr>
      </w:pPr>
      <w:r w:rsidRPr="00385650">
        <w:rPr>
          <w:rFonts w:ascii="Times New Roman" w:hAnsi="Times New Roman" w:cs="Times New Roman"/>
          <w:bCs/>
          <w:iCs/>
          <w:sz w:val="26"/>
          <w:szCs w:val="26"/>
        </w:rPr>
        <w:t xml:space="preserve">         </w:t>
      </w:r>
    </w:p>
    <w:p w:rsidR="00B50047" w:rsidRPr="00385650" w:rsidRDefault="00B50047" w:rsidP="00B50047">
      <w:pPr>
        <w:keepNext/>
        <w:tabs>
          <w:tab w:val="left" w:pos="1080"/>
        </w:tabs>
        <w:jc w:val="center"/>
        <w:outlineLvl w:val="1"/>
        <w:rPr>
          <w:b/>
          <w:bCs/>
          <w:iCs/>
          <w:sz w:val="26"/>
          <w:szCs w:val="26"/>
        </w:rPr>
      </w:pPr>
      <w:r w:rsidRPr="00385650">
        <w:rPr>
          <w:b/>
          <w:bCs/>
          <w:iCs/>
          <w:sz w:val="26"/>
          <w:szCs w:val="26"/>
        </w:rPr>
        <w:t>9. Изменение Тендерной документации</w:t>
      </w:r>
    </w:p>
    <w:p w:rsidR="00B50047" w:rsidRPr="00385650" w:rsidRDefault="00B50047" w:rsidP="00B50047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1134"/>
        </w:tabs>
        <w:rPr>
          <w:rFonts w:ascii="Times New Roman" w:hAnsi="Times New Roman" w:cs="Times New Roman"/>
          <w:sz w:val="26"/>
          <w:szCs w:val="26"/>
        </w:rPr>
      </w:pPr>
      <w:r w:rsidRPr="00385650">
        <w:rPr>
          <w:rFonts w:ascii="Times New Roman" w:hAnsi="Times New Roman" w:cs="Times New Roman"/>
          <w:sz w:val="26"/>
          <w:szCs w:val="26"/>
        </w:rPr>
        <w:t xml:space="preserve">         60. Изменения и дополнения в Тендерную документацию вносятся организатором закупок в установленном порядке в срок не позднее                                         2 (двух) календарных дней до истечения окончательного срока представления Заявок. При этом окончательный срок представления Заявок продлевается не менее чем на            10 (десять) рабочих дней.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поставщиков, получивших Тендерную документацию, в течение                 2 (двух) рабочих дней со дня утверждения изменений и дополнений в Тендерную документацию путем опубликования внесенных изменений на веб-сайте заказчика и на веб-сайте, определенном Фондом, а также путем рассылки внесенных изменений на электронные адреса потенциальных поставщиков, получивших Тендерную документацию нарочным или с веб-сайта заказчика. </w:t>
      </w:r>
    </w:p>
    <w:p w:rsidR="00B50047" w:rsidRPr="00385650" w:rsidRDefault="00B50047" w:rsidP="00B50047">
      <w:pPr>
        <w:tabs>
          <w:tab w:val="left" w:pos="720"/>
        </w:tabs>
        <w:autoSpaceDE w:val="0"/>
        <w:autoSpaceDN w:val="0"/>
        <w:ind w:firstLine="720"/>
        <w:jc w:val="both"/>
        <w:rPr>
          <w:bCs/>
          <w:sz w:val="26"/>
          <w:szCs w:val="26"/>
        </w:rPr>
      </w:pPr>
    </w:p>
    <w:p w:rsidR="00B50047" w:rsidRPr="00385650" w:rsidRDefault="00B50047" w:rsidP="00B50047">
      <w:pPr>
        <w:tabs>
          <w:tab w:val="left" w:pos="720"/>
        </w:tabs>
        <w:autoSpaceDE w:val="0"/>
        <w:autoSpaceDN w:val="0"/>
        <w:ind w:firstLine="720"/>
        <w:jc w:val="both"/>
        <w:rPr>
          <w:bCs/>
          <w:sz w:val="26"/>
          <w:szCs w:val="26"/>
        </w:rPr>
      </w:pPr>
      <w:r w:rsidRPr="00385650">
        <w:rPr>
          <w:bCs/>
          <w:sz w:val="26"/>
          <w:szCs w:val="26"/>
        </w:rPr>
        <w:t>Приложения к Тендерной документации:</w:t>
      </w:r>
    </w:p>
    <w:p w:rsidR="00B50047" w:rsidRPr="00385650" w:rsidRDefault="00B50047" w:rsidP="009E1CD9">
      <w:pPr>
        <w:numPr>
          <w:ilvl w:val="2"/>
          <w:numId w:val="4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  <w:sz w:val="26"/>
          <w:szCs w:val="26"/>
        </w:rPr>
      </w:pPr>
      <w:r w:rsidRPr="00385650">
        <w:rPr>
          <w:rStyle w:val="s0"/>
          <w:sz w:val="26"/>
          <w:szCs w:val="26"/>
        </w:rPr>
        <w:t xml:space="preserve">Приложение 1 «Перечень закупаемых </w:t>
      </w:r>
      <w:r w:rsidR="009E1CD9">
        <w:rPr>
          <w:rStyle w:val="s0"/>
          <w:sz w:val="26"/>
          <w:szCs w:val="26"/>
        </w:rPr>
        <w:t>услуг</w:t>
      </w:r>
      <w:r w:rsidRPr="00385650">
        <w:rPr>
          <w:rStyle w:val="s0"/>
          <w:sz w:val="26"/>
          <w:szCs w:val="26"/>
        </w:rPr>
        <w:t>».</w:t>
      </w:r>
    </w:p>
    <w:p w:rsidR="00B50047" w:rsidRPr="00385650" w:rsidRDefault="00B50047" w:rsidP="009E1CD9">
      <w:pPr>
        <w:numPr>
          <w:ilvl w:val="2"/>
          <w:numId w:val="4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  <w:sz w:val="26"/>
          <w:szCs w:val="26"/>
        </w:rPr>
      </w:pPr>
      <w:r w:rsidRPr="00385650">
        <w:rPr>
          <w:rStyle w:val="s0"/>
          <w:sz w:val="26"/>
          <w:szCs w:val="26"/>
        </w:rPr>
        <w:t xml:space="preserve">Приложение 2 «Техническая спецификация (техническое задание) закупаемых </w:t>
      </w:r>
      <w:r w:rsidR="009E1CD9">
        <w:rPr>
          <w:rStyle w:val="s0"/>
          <w:sz w:val="26"/>
          <w:szCs w:val="26"/>
        </w:rPr>
        <w:t>услуг</w:t>
      </w:r>
      <w:r w:rsidRPr="00385650">
        <w:rPr>
          <w:rStyle w:val="s0"/>
          <w:sz w:val="26"/>
          <w:szCs w:val="26"/>
        </w:rPr>
        <w:t>».</w:t>
      </w:r>
    </w:p>
    <w:p w:rsidR="00B50047" w:rsidRPr="00385650" w:rsidRDefault="00B50047" w:rsidP="00B50047">
      <w:pPr>
        <w:numPr>
          <w:ilvl w:val="2"/>
          <w:numId w:val="4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  <w:sz w:val="26"/>
          <w:szCs w:val="26"/>
        </w:rPr>
      </w:pPr>
      <w:r w:rsidRPr="00385650">
        <w:rPr>
          <w:rStyle w:val="s0"/>
          <w:sz w:val="26"/>
          <w:szCs w:val="26"/>
        </w:rPr>
        <w:t>Приложение 3 «</w:t>
      </w:r>
      <w:r w:rsidRPr="00385650">
        <w:rPr>
          <w:bCs/>
          <w:sz w:val="26"/>
          <w:szCs w:val="26"/>
        </w:rPr>
        <w:t>Заявка на участие в тендере (</w:t>
      </w:r>
      <w:r w:rsidRPr="00385650">
        <w:rPr>
          <w:rStyle w:val="s0"/>
          <w:sz w:val="26"/>
          <w:szCs w:val="26"/>
        </w:rPr>
        <w:t>для юридических лиц)».</w:t>
      </w:r>
    </w:p>
    <w:p w:rsidR="00B50047" w:rsidRPr="00385650" w:rsidRDefault="00B50047" w:rsidP="00B50047">
      <w:pPr>
        <w:numPr>
          <w:ilvl w:val="2"/>
          <w:numId w:val="4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  <w:sz w:val="26"/>
          <w:szCs w:val="26"/>
        </w:rPr>
      </w:pPr>
      <w:r w:rsidRPr="00385650">
        <w:rPr>
          <w:rStyle w:val="s0"/>
          <w:sz w:val="26"/>
          <w:szCs w:val="26"/>
        </w:rPr>
        <w:t>Приложение 4</w:t>
      </w:r>
      <w:r w:rsidRPr="00385650">
        <w:rPr>
          <w:rStyle w:val="s0"/>
          <w:bCs/>
          <w:sz w:val="26"/>
          <w:szCs w:val="26"/>
        </w:rPr>
        <w:t xml:space="preserve"> </w:t>
      </w:r>
      <w:r w:rsidRPr="00385650">
        <w:rPr>
          <w:bCs/>
          <w:sz w:val="26"/>
          <w:szCs w:val="26"/>
        </w:rPr>
        <w:t>«Заявка на участие в тендере (</w:t>
      </w:r>
      <w:r w:rsidRPr="00385650">
        <w:rPr>
          <w:rStyle w:val="s0"/>
          <w:sz w:val="26"/>
          <w:szCs w:val="26"/>
        </w:rPr>
        <w:t>для физических лиц)».</w:t>
      </w:r>
    </w:p>
    <w:p w:rsidR="00B50047" w:rsidRPr="00385650" w:rsidRDefault="00B50047" w:rsidP="00B50047">
      <w:pPr>
        <w:numPr>
          <w:ilvl w:val="2"/>
          <w:numId w:val="4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  <w:sz w:val="26"/>
          <w:szCs w:val="26"/>
        </w:rPr>
      </w:pPr>
      <w:r w:rsidRPr="00385650">
        <w:rPr>
          <w:rStyle w:val="s0"/>
          <w:sz w:val="26"/>
          <w:szCs w:val="26"/>
        </w:rPr>
        <w:t>Приложение 5 «Банковская гарантия (форма обеспечения заявки)».</w:t>
      </w:r>
    </w:p>
    <w:p w:rsidR="00B50047" w:rsidRPr="00385650" w:rsidRDefault="00B50047" w:rsidP="00B50047">
      <w:pPr>
        <w:numPr>
          <w:ilvl w:val="2"/>
          <w:numId w:val="4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  <w:sz w:val="26"/>
          <w:szCs w:val="26"/>
        </w:rPr>
      </w:pPr>
      <w:r w:rsidRPr="00385650">
        <w:rPr>
          <w:rStyle w:val="s0"/>
          <w:sz w:val="26"/>
          <w:szCs w:val="26"/>
        </w:rPr>
        <w:t>Приложение 6 «Ценовое предложение потенциального поставщика».</w:t>
      </w:r>
    </w:p>
    <w:p w:rsidR="00B50047" w:rsidRPr="00385650" w:rsidRDefault="00B50047" w:rsidP="00B50047">
      <w:pPr>
        <w:numPr>
          <w:ilvl w:val="2"/>
          <w:numId w:val="4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  <w:sz w:val="26"/>
          <w:szCs w:val="26"/>
        </w:rPr>
      </w:pPr>
      <w:r w:rsidRPr="00385650">
        <w:rPr>
          <w:rStyle w:val="s0"/>
          <w:sz w:val="26"/>
          <w:szCs w:val="26"/>
        </w:rPr>
        <w:t>Приложение 7 «Банковская гарантия (форма обеспечения исполнения договора о закупках)».</w:t>
      </w:r>
    </w:p>
    <w:p w:rsidR="00B50047" w:rsidRPr="00385650" w:rsidRDefault="00B50047" w:rsidP="00B50047">
      <w:pPr>
        <w:numPr>
          <w:ilvl w:val="2"/>
          <w:numId w:val="4"/>
        </w:numPr>
        <w:tabs>
          <w:tab w:val="num" w:pos="993"/>
        </w:tabs>
        <w:autoSpaceDE w:val="0"/>
        <w:autoSpaceDN w:val="0"/>
        <w:ind w:left="0" w:firstLine="709"/>
        <w:jc w:val="both"/>
        <w:rPr>
          <w:rStyle w:val="s0"/>
          <w:sz w:val="26"/>
          <w:szCs w:val="26"/>
        </w:rPr>
      </w:pPr>
      <w:r w:rsidRPr="00385650">
        <w:rPr>
          <w:rStyle w:val="s0"/>
          <w:sz w:val="26"/>
          <w:szCs w:val="26"/>
        </w:rPr>
        <w:t>Приложение 8 «Банковская гарантия (форма обеспечения возврата аванса/ предоплаты)».</w:t>
      </w:r>
    </w:p>
    <w:p w:rsidR="0004200C" w:rsidRPr="00385650" w:rsidRDefault="00B50047" w:rsidP="009E1CD9">
      <w:pPr>
        <w:numPr>
          <w:ilvl w:val="2"/>
          <w:numId w:val="4"/>
        </w:numPr>
        <w:tabs>
          <w:tab w:val="num" w:pos="993"/>
        </w:tabs>
        <w:autoSpaceDE w:val="0"/>
        <w:autoSpaceDN w:val="0"/>
        <w:ind w:left="360" w:firstLine="709"/>
        <w:jc w:val="center"/>
        <w:rPr>
          <w:sz w:val="26"/>
          <w:szCs w:val="26"/>
        </w:rPr>
      </w:pPr>
      <w:r w:rsidRPr="00385650">
        <w:rPr>
          <w:rStyle w:val="s0"/>
          <w:sz w:val="26"/>
          <w:szCs w:val="26"/>
        </w:rPr>
        <w:t xml:space="preserve">Приложение 9 «Проект договора о закупках </w:t>
      </w:r>
      <w:r w:rsidR="009E1CD9">
        <w:rPr>
          <w:rStyle w:val="s0"/>
          <w:sz w:val="26"/>
          <w:szCs w:val="26"/>
        </w:rPr>
        <w:t>услуг</w:t>
      </w:r>
      <w:r w:rsidRPr="00385650">
        <w:rPr>
          <w:rStyle w:val="s0"/>
          <w:sz w:val="26"/>
          <w:szCs w:val="26"/>
        </w:rPr>
        <w:t>» (разрабатывается организатором закупок).</w:t>
      </w:r>
    </w:p>
    <w:sectPr w:rsidR="0004200C" w:rsidRPr="00385650" w:rsidSect="007053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418" w:right="851" w:bottom="1361" w:left="1418" w:header="709" w:footer="709" w:gutter="0"/>
      <w:pgNumType w:start="16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F79" w:rsidRDefault="009A3F79" w:rsidP="00435537">
      <w:r>
        <w:separator/>
      </w:r>
    </w:p>
  </w:endnote>
  <w:endnote w:type="continuationSeparator" w:id="0">
    <w:p w:rsidR="009A3F79" w:rsidRDefault="009A3F79" w:rsidP="00435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604" w:rsidRDefault="0093052C" w:rsidP="0067112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7465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74654">
      <w:rPr>
        <w:rStyle w:val="a9"/>
        <w:noProof/>
      </w:rPr>
      <w:t>13</w:t>
    </w:r>
    <w:r>
      <w:rPr>
        <w:rStyle w:val="a9"/>
      </w:rPr>
      <w:fldChar w:fldCharType="end"/>
    </w:r>
  </w:p>
  <w:p w:rsidR="00346604" w:rsidRDefault="009A3F79" w:rsidP="0067112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604" w:rsidRDefault="009A3F79" w:rsidP="0067112C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F79" w:rsidRDefault="009A3F79" w:rsidP="00435537">
      <w:r>
        <w:separator/>
      </w:r>
    </w:p>
  </w:footnote>
  <w:footnote w:type="continuationSeparator" w:id="0">
    <w:p w:rsidR="009A3F79" w:rsidRDefault="009A3F79" w:rsidP="00435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604" w:rsidRDefault="0093052C" w:rsidP="00FD4C79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7465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74654">
      <w:rPr>
        <w:rStyle w:val="a9"/>
        <w:noProof/>
      </w:rPr>
      <w:t>13</w:t>
    </w:r>
    <w:r>
      <w:rPr>
        <w:rStyle w:val="a9"/>
      </w:rPr>
      <w:fldChar w:fldCharType="end"/>
    </w:r>
  </w:p>
  <w:p w:rsidR="00346604" w:rsidRDefault="009A3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3AA" w:rsidRPr="007053AA" w:rsidRDefault="009A3F79">
    <w:pPr>
      <w:pStyle w:val="a5"/>
      <w:jc w:val="center"/>
      <w:rPr>
        <w:sz w:val="20"/>
        <w:szCs w:val="20"/>
      </w:rPr>
    </w:pPr>
  </w:p>
  <w:p w:rsidR="00346604" w:rsidRDefault="009A3F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53AA" w:rsidRPr="007053AA" w:rsidRDefault="009A3F79">
    <w:pPr>
      <w:pStyle w:val="a5"/>
      <w:jc w:val="center"/>
      <w:rPr>
        <w:sz w:val="20"/>
        <w:szCs w:val="20"/>
      </w:rPr>
    </w:pPr>
  </w:p>
  <w:p w:rsidR="00473852" w:rsidRPr="00473852" w:rsidRDefault="009A3F79" w:rsidP="0047385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10BF6"/>
    <w:multiLevelType w:val="hybridMultilevel"/>
    <w:tmpl w:val="323A4FD8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C731F"/>
    <w:multiLevelType w:val="hybridMultilevel"/>
    <w:tmpl w:val="6E44AEA8"/>
    <w:lvl w:ilvl="0" w:tplc="00B69346">
      <w:start w:val="1"/>
      <w:numFmt w:val="decimal"/>
      <w:lvlText w:val="%1)"/>
      <w:lvlJc w:val="left"/>
      <w:pPr>
        <w:tabs>
          <w:tab w:val="num" w:pos="0"/>
        </w:tabs>
        <w:ind w:left="0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"/>
        </w:tabs>
        <w:ind w:left="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65"/>
        </w:tabs>
        <w:ind w:left="7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205"/>
        </w:tabs>
        <w:ind w:left="22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925"/>
        </w:tabs>
        <w:ind w:left="29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45"/>
        </w:tabs>
        <w:ind w:left="36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65"/>
        </w:tabs>
        <w:ind w:left="43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85"/>
        </w:tabs>
        <w:ind w:left="5085" w:hanging="180"/>
      </w:pPr>
    </w:lvl>
  </w:abstractNum>
  <w:abstractNum w:abstractNumId="2">
    <w:nsid w:val="097C0971"/>
    <w:multiLevelType w:val="hybridMultilevel"/>
    <w:tmpl w:val="E11450CC"/>
    <w:lvl w:ilvl="0" w:tplc="9B885B0A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eastAsia="Times New Roman" w:hAnsi="Times New Roman" w:cs="Times New Roman"/>
      </w:rPr>
    </w:lvl>
    <w:lvl w:ilvl="1" w:tplc="07324EAC">
      <w:start w:val="3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C2ECF"/>
    <w:multiLevelType w:val="hybridMultilevel"/>
    <w:tmpl w:val="D194BA02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F2D01"/>
    <w:multiLevelType w:val="hybridMultilevel"/>
    <w:tmpl w:val="59A21A06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4F0566"/>
    <w:multiLevelType w:val="hybridMultilevel"/>
    <w:tmpl w:val="5BF2D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A21B3A"/>
    <w:multiLevelType w:val="hybridMultilevel"/>
    <w:tmpl w:val="5AA87AB0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A5E2EDC"/>
    <w:multiLevelType w:val="hybridMultilevel"/>
    <w:tmpl w:val="D256A7BA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97440A"/>
    <w:multiLevelType w:val="hybridMultilevel"/>
    <w:tmpl w:val="51721062"/>
    <w:lvl w:ilvl="0" w:tplc="AF609950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4AD172A9"/>
    <w:multiLevelType w:val="hybridMultilevel"/>
    <w:tmpl w:val="166CAF04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823164"/>
    <w:multiLevelType w:val="hybridMultilevel"/>
    <w:tmpl w:val="015A5A06"/>
    <w:lvl w:ilvl="0" w:tplc="8A68302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eastAsia="Times New Roman" w:hAnsi="Times New Roman" w:cs="Times New Roman"/>
      </w:rPr>
    </w:lvl>
    <w:lvl w:ilvl="1" w:tplc="8E7A601E">
      <w:start w:val="53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44542C"/>
    <w:multiLevelType w:val="hybridMultilevel"/>
    <w:tmpl w:val="A1BE8728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437F95"/>
    <w:multiLevelType w:val="hybridMultilevel"/>
    <w:tmpl w:val="BEE03958"/>
    <w:lvl w:ilvl="0" w:tplc="DEA28C5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17768EB4">
      <w:start w:val="2"/>
      <w:numFmt w:val="bullet"/>
      <w:lvlText w:val="-"/>
      <w:lvlJc w:val="left"/>
      <w:pPr>
        <w:tabs>
          <w:tab w:val="num" w:pos="2133"/>
        </w:tabs>
        <w:ind w:left="2133" w:hanging="705"/>
      </w:pPr>
      <w:rPr>
        <w:rFonts w:ascii="Arial" w:eastAsia="Times New Roman" w:hAnsi="Arial" w:cs="Arial" w:hint="default"/>
      </w:rPr>
    </w:lvl>
    <w:lvl w:ilvl="2" w:tplc="CF405EDE">
      <w:start w:val="1"/>
      <w:numFmt w:val="decimal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6DDF4685"/>
    <w:multiLevelType w:val="hybridMultilevel"/>
    <w:tmpl w:val="AF20EF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FC050A"/>
    <w:multiLevelType w:val="hybridMultilevel"/>
    <w:tmpl w:val="1DF23ADC"/>
    <w:lvl w:ilvl="0" w:tplc="CFAA3C86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6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15"/>
  </w:num>
  <w:num w:numId="12">
    <w:abstractNumId w:val="10"/>
  </w:num>
  <w:num w:numId="13">
    <w:abstractNumId w:val="6"/>
  </w:num>
  <w:num w:numId="14">
    <w:abstractNumId w:val="0"/>
  </w:num>
  <w:num w:numId="15">
    <w:abstractNumId w:val="9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047"/>
    <w:rsid w:val="00005B93"/>
    <w:rsid w:val="0004200C"/>
    <w:rsid w:val="000A5AAA"/>
    <w:rsid w:val="000E15CE"/>
    <w:rsid w:val="001006C7"/>
    <w:rsid w:val="00125276"/>
    <w:rsid w:val="00130868"/>
    <w:rsid w:val="00160910"/>
    <w:rsid w:val="001940E9"/>
    <w:rsid w:val="001A23C2"/>
    <w:rsid w:val="00205332"/>
    <w:rsid w:val="002164C0"/>
    <w:rsid w:val="002245AB"/>
    <w:rsid w:val="00234853"/>
    <w:rsid w:val="00250103"/>
    <w:rsid w:val="00271FC1"/>
    <w:rsid w:val="00272454"/>
    <w:rsid w:val="0027346E"/>
    <w:rsid w:val="002816A7"/>
    <w:rsid w:val="002E0278"/>
    <w:rsid w:val="00316A56"/>
    <w:rsid w:val="00354564"/>
    <w:rsid w:val="00356336"/>
    <w:rsid w:val="00372D6C"/>
    <w:rsid w:val="00374654"/>
    <w:rsid w:val="00385650"/>
    <w:rsid w:val="003D2EDF"/>
    <w:rsid w:val="003E3FCE"/>
    <w:rsid w:val="004067C7"/>
    <w:rsid w:val="00435537"/>
    <w:rsid w:val="0045568F"/>
    <w:rsid w:val="00457238"/>
    <w:rsid w:val="00482F72"/>
    <w:rsid w:val="004A0711"/>
    <w:rsid w:val="004E20C8"/>
    <w:rsid w:val="00507993"/>
    <w:rsid w:val="00511ED2"/>
    <w:rsid w:val="00602C49"/>
    <w:rsid w:val="006151E5"/>
    <w:rsid w:val="00622919"/>
    <w:rsid w:val="00662CEF"/>
    <w:rsid w:val="00685CAB"/>
    <w:rsid w:val="0069202D"/>
    <w:rsid w:val="006D1B83"/>
    <w:rsid w:val="0075245C"/>
    <w:rsid w:val="00776BF7"/>
    <w:rsid w:val="007C0C9D"/>
    <w:rsid w:val="007C4FDE"/>
    <w:rsid w:val="007D2001"/>
    <w:rsid w:val="00810E4D"/>
    <w:rsid w:val="00877A1B"/>
    <w:rsid w:val="00880708"/>
    <w:rsid w:val="00890B5D"/>
    <w:rsid w:val="008A176D"/>
    <w:rsid w:val="008B3DF3"/>
    <w:rsid w:val="008C638D"/>
    <w:rsid w:val="008D6A53"/>
    <w:rsid w:val="00901C6D"/>
    <w:rsid w:val="009039F1"/>
    <w:rsid w:val="00906B6B"/>
    <w:rsid w:val="00920031"/>
    <w:rsid w:val="0093052C"/>
    <w:rsid w:val="00933E41"/>
    <w:rsid w:val="009A3F79"/>
    <w:rsid w:val="009E1CD9"/>
    <w:rsid w:val="00A50570"/>
    <w:rsid w:val="00AC31E9"/>
    <w:rsid w:val="00AE20A5"/>
    <w:rsid w:val="00B50047"/>
    <w:rsid w:val="00B51B33"/>
    <w:rsid w:val="00B64AE9"/>
    <w:rsid w:val="00BA4D12"/>
    <w:rsid w:val="00C32B60"/>
    <w:rsid w:val="00C332AA"/>
    <w:rsid w:val="00CA63A2"/>
    <w:rsid w:val="00CB53B2"/>
    <w:rsid w:val="00CC61A8"/>
    <w:rsid w:val="00D2633E"/>
    <w:rsid w:val="00D44B12"/>
    <w:rsid w:val="00D6350E"/>
    <w:rsid w:val="00D64BD9"/>
    <w:rsid w:val="00D763E2"/>
    <w:rsid w:val="00D95E56"/>
    <w:rsid w:val="00DC054E"/>
    <w:rsid w:val="00DD2FEB"/>
    <w:rsid w:val="00E01148"/>
    <w:rsid w:val="00E43FFE"/>
    <w:rsid w:val="00E46DF1"/>
    <w:rsid w:val="00E54240"/>
    <w:rsid w:val="00E655AE"/>
    <w:rsid w:val="00E662EC"/>
    <w:rsid w:val="00E83C46"/>
    <w:rsid w:val="00EA2EC3"/>
    <w:rsid w:val="00ED4289"/>
    <w:rsid w:val="00ED62B7"/>
    <w:rsid w:val="00EF5792"/>
    <w:rsid w:val="00EF7A5C"/>
    <w:rsid w:val="00F34D6A"/>
    <w:rsid w:val="00F868FE"/>
    <w:rsid w:val="00FA4595"/>
    <w:rsid w:val="00FC078E"/>
    <w:rsid w:val="00FE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D854D3-34CB-40CB-82E1-78F1D9B62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50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906B6B"/>
    <w:pPr>
      <w:keepNext/>
      <w:ind w:firstLine="284"/>
      <w:outlineLvl w:val="0"/>
    </w:pPr>
    <w:rPr>
      <w:b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B50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B500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B5004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7">
    <w:name w:val="footer"/>
    <w:basedOn w:val="a1"/>
    <w:link w:val="a8"/>
    <w:rsid w:val="00B50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B500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2"/>
    <w:rsid w:val="00B50047"/>
  </w:style>
  <w:style w:type="paragraph" w:customStyle="1" w:styleId="a0">
    <w:name w:val="Статья"/>
    <w:basedOn w:val="a1"/>
    <w:link w:val="aa"/>
    <w:rsid w:val="00B50047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a">
    <w:name w:val="Статья Знак"/>
    <w:link w:val="a0"/>
    <w:rsid w:val="00B50047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">
    <w:name w:val="Заголовок раздела"/>
    <w:basedOn w:val="a1"/>
    <w:rsid w:val="00B50047"/>
    <w:pPr>
      <w:widowControl w:val="0"/>
      <w:numPr>
        <w:numId w:val="16"/>
      </w:numPr>
      <w:adjustRightInd w:val="0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B50047"/>
    <w:pPr>
      <w:widowControl w:val="0"/>
      <w:numPr>
        <w:ilvl w:val="1"/>
        <w:numId w:val="16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styleId="ab">
    <w:name w:val="Hyperlink"/>
    <w:basedOn w:val="a2"/>
    <w:uiPriority w:val="99"/>
    <w:unhideWhenUsed/>
    <w:rsid w:val="00CC61A8"/>
    <w:rPr>
      <w:color w:val="0000FF" w:themeColor="hyperlink"/>
      <w:u w:val="single"/>
    </w:rPr>
  </w:style>
  <w:style w:type="character" w:customStyle="1" w:styleId="10">
    <w:name w:val="Заголовок 1 Знак"/>
    <w:basedOn w:val="a2"/>
    <w:link w:val="1"/>
    <w:rsid w:val="00906B6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c">
    <w:name w:val="Balloon Text"/>
    <w:basedOn w:val="a1"/>
    <w:link w:val="ad"/>
    <w:uiPriority w:val="99"/>
    <w:semiHidden/>
    <w:unhideWhenUsed/>
    <w:rsid w:val="00E662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semiHidden/>
    <w:rsid w:val="00E662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">
    <w:name w:val="Iau?iue"/>
    <w:rsid w:val="00482F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1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gu@bk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e.gov.k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ilways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48E59-4D33-43AD-9F93-4E38BDD03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7958</Words>
  <Characters>45367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Ильяс Кабиденов</cp:lastModifiedBy>
  <cp:revision>6</cp:revision>
  <cp:lastPrinted>2022-12-28T11:14:00Z</cp:lastPrinted>
  <dcterms:created xsi:type="dcterms:W3CDTF">2022-12-28T11:15:00Z</dcterms:created>
  <dcterms:modified xsi:type="dcterms:W3CDTF">2024-12-12T11:28:00Z</dcterms:modified>
</cp:coreProperties>
</file>